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DA" w:rsidRPr="00F10E5B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962" w:firstLine="284"/>
        <w:contextualSpacing/>
        <w:jc w:val="center"/>
        <w:rPr>
          <w:b/>
          <w:iCs/>
          <w:sz w:val="28"/>
          <w:szCs w:val="28"/>
        </w:rPr>
      </w:pPr>
      <w:r w:rsidRPr="00F10E5B">
        <w:rPr>
          <w:b/>
          <w:iCs/>
          <w:sz w:val="28"/>
          <w:szCs w:val="28"/>
        </w:rPr>
        <w:t>Обследование детей с трудностями обучения, обусловленных нарушениями или недостаточностью зрительных и зрительно-пространственных функций.</w:t>
      </w:r>
    </w:p>
    <w:p w:rsidR="00AA66DA" w:rsidRPr="0081476C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AA66DA" w:rsidRPr="00F10E5B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b/>
          <w:i/>
          <w:iCs/>
          <w:sz w:val="28"/>
          <w:szCs w:val="28"/>
        </w:rPr>
      </w:pPr>
      <w:r w:rsidRPr="0081476C">
        <w:rPr>
          <w:iCs/>
          <w:sz w:val="28"/>
          <w:szCs w:val="28"/>
        </w:rPr>
        <w:t xml:space="preserve"> </w:t>
      </w:r>
      <w:r w:rsidRPr="00F10E5B">
        <w:rPr>
          <w:b/>
          <w:i/>
          <w:iCs/>
          <w:sz w:val="28"/>
          <w:szCs w:val="28"/>
        </w:rPr>
        <w:t>Характеристика детей с трудностями обучения, обусловленных нарушениями или недостаточностью зрительных функций.</w:t>
      </w:r>
    </w:p>
    <w:p w:rsidR="0081476C" w:rsidRDefault="0081476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81476C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Зрительная функциональная система мозга (затылочные отделы коры головного мозга) обеспечивает реализацию таких психических функций, как зрительное </w:t>
      </w:r>
      <w:r w:rsidR="004F4E41">
        <w:rPr>
          <w:iCs/>
          <w:sz w:val="28"/>
          <w:szCs w:val="28"/>
        </w:rPr>
        <w:t>внимание</w:t>
      </w:r>
      <w:r w:rsidR="0081476C">
        <w:rPr>
          <w:iCs/>
          <w:sz w:val="28"/>
          <w:szCs w:val="28"/>
        </w:rPr>
        <w:t>,</w:t>
      </w:r>
      <w:r w:rsidR="004F4E41">
        <w:rPr>
          <w:iCs/>
          <w:sz w:val="28"/>
          <w:szCs w:val="28"/>
        </w:rPr>
        <w:t xml:space="preserve"> </w:t>
      </w:r>
      <w:r w:rsidRPr="00CB6BAD">
        <w:rPr>
          <w:iCs/>
          <w:sz w:val="28"/>
          <w:szCs w:val="28"/>
        </w:rPr>
        <w:t>восприятие (гнозис)</w:t>
      </w:r>
      <w:r w:rsidR="004F4E41">
        <w:rPr>
          <w:iCs/>
          <w:sz w:val="28"/>
          <w:szCs w:val="28"/>
        </w:rPr>
        <w:t xml:space="preserve">, </w:t>
      </w:r>
      <w:r w:rsidRPr="00CB6BAD">
        <w:rPr>
          <w:iCs/>
          <w:sz w:val="28"/>
          <w:szCs w:val="28"/>
        </w:rPr>
        <w:t xml:space="preserve">зрительную память. </w:t>
      </w:r>
      <w:r w:rsidR="0081476C" w:rsidRPr="0081476C">
        <w:rPr>
          <w:iCs/>
          <w:sz w:val="28"/>
          <w:szCs w:val="28"/>
        </w:rPr>
        <w:t>Основная функция зрительной корковой системы –</w:t>
      </w:r>
      <w:r w:rsidR="0081476C">
        <w:rPr>
          <w:iCs/>
          <w:sz w:val="28"/>
          <w:szCs w:val="28"/>
        </w:rPr>
        <w:t xml:space="preserve"> </w:t>
      </w:r>
      <w:r w:rsidR="0081476C" w:rsidRPr="0081476C">
        <w:rPr>
          <w:iCs/>
          <w:sz w:val="28"/>
          <w:szCs w:val="28"/>
        </w:rPr>
        <w:t xml:space="preserve">зрительный </w:t>
      </w:r>
      <w:r w:rsidR="0081476C">
        <w:rPr>
          <w:iCs/>
          <w:sz w:val="28"/>
          <w:szCs w:val="28"/>
        </w:rPr>
        <w:t>гнозис</w:t>
      </w:r>
      <w:r w:rsidR="0081476C" w:rsidRPr="0081476C">
        <w:rPr>
          <w:iCs/>
          <w:sz w:val="28"/>
          <w:szCs w:val="28"/>
        </w:rPr>
        <w:t xml:space="preserve">. </w:t>
      </w:r>
      <w:r w:rsidR="0081476C" w:rsidRPr="00872554">
        <w:rPr>
          <w:iCs/>
          <w:sz w:val="28"/>
          <w:szCs w:val="28"/>
        </w:rPr>
        <w:t>Зрительный гнозис позволяет узнавать увиденное, соотносить видимые</w:t>
      </w:r>
      <w:r w:rsidR="0081476C">
        <w:rPr>
          <w:iCs/>
          <w:sz w:val="28"/>
          <w:szCs w:val="28"/>
        </w:rPr>
        <w:t xml:space="preserve"> </w:t>
      </w:r>
      <w:r w:rsidR="0081476C" w:rsidRPr="00872554">
        <w:rPr>
          <w:iCs/>
          <w:sz w:val="28"/>
          <w:szCs w:val="28"/>
        </w:rPr>
        <w:t>объекты мира между собой.</w:t>
      </w:r>
      <w:r w:rsidR="0081476C">
        <w:rPr>
          <w:iCs/>
          <w:sz w:val="28"/>
          <w:szCs w:val="28"/>
        </w:rPr>
        <w:t xml:space="preserve"> Выделяют </w:t>
      </w:r>
      <w:r w:rsidR="007F1FD9">
        <w:rPr>
          <w:iCs/>
          <w:sz w:val="28"/>
          <w:szCs w:val="28"/>
        </w:rPr>
        <w:t xml:space="preserve">различные </w:t>
      </w:r>
      <w:r w:rsidR="0081476C">
        <w:rPr>
          <w:iCs/>
          <w:sz w:val="28"/>
          <w:szCs w:val="28"/>
        </w:rPr>
        <w:t xml:space="preserve">виды гнозиса: </w:t>
      </w:r>
    </w:p>
    <w:p w:rsidR="007F1FD9" w:rsidRDefault="007F1FD9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Простые формы</w:t>
      </w:r>
    </w:p>
    <w:p w:rsidR="0081476C" w:rsidRDefault="0081476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872554">
        <w:rPr>
          <w:iCs/>
          <w:sz w:val="28"/>
          <w:szCs w:val="28"/>
        </w:rPr>
        <w:t xml:space="preserve">редметный – </w:t>
      </w:r>
      <w:r w:rsidR="007F1FD9">
        <w:rPr>
          <w:iCs/>
          <w:sz w:val="28"/>
          <w:szCs w:val="28"/>
        </w:rPr>
        <w:t xml:space="preserve">узнавание и различение предметов; их отличия </w:t>
      </w:r>
      <w:r>
        <w:rPr>
          <w:iCs/>
          <w:sz w:val="28"/>
          <w:szCs w:val="28"/>
        </w:rPr>
        <w:t>друг от друга;</w:t>
      </w:r>
    </w:p>
    <w:p w:rsidR="0081476C" w:rsidRPr="00872554" w:rsidRDefault="0081476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ц</w:t>
      </w:r>
      <w:r w:rsidRPr="00872554">
        <w:rPr>
          <w:iCs/>
          <w:sz w:val="28"/>
          <w:szCs w:val="28"/>
        </w:rPr>
        <w:t xml:space="preserve">ветовой- </w:t>
      </w:r>
      <w:r w:rsidR="007F1FD9">
        <w:rPr>
          <w:iCs/>
          <w:sz w:val="28"/>
          <w:szCs w:val="28"/>
        </w:rPr>
        <w:t xml:space="preserve"> узнавание и различение цветов</w:t>
      </w:r>
    </w:p>
    <w:p w:rsidR="0081476C" w:rsidRPr="00872554" w:rsidRDefault="007F1FD9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л</w:t>
      </w:r>
      <w:r w:rsidR="0081476C" w:rsidRPr="00872554">
        <w:rPr>
          <w:iCs/>
          <w:sz w:val="28"/>
          <w:szCs w:val="28"/>
        </w:rPr>
        <w:t xml:space="preserve">ицевой – </w:t>
      </w:r>
      <w:r>
        <w:rPr>
          <w:iCs/>
          <w:sz w:val="28"/>
          <w:szCs w:val="28"/>
        </w:rPr>
        <w:t xml:space="preserve">различение и </w:t>
      </w:r>
      <w:r w:rsidR="0081476C" w:rsidRPr="00872554">
        <w:rPr>
          <w:iCs/>
          <w:sz w:val="28"/>
          <w:szCs w:val="28"/>
        </w:rPr>
        <w:t>запомина</w:t>
      </w:r>
      <w:r>
        <w:rPr>
          <w:iCs/>
          <w:sz w:val="28"/>
          <w:szCs w:val="28"/>
        </w:rPr>
        <w:t>ние</w:t>
      </w:r>
      <w:r w:rsidR="0081476C" w:rsidRPr="00872554">
        <w:rPr>
          <w:iCs/>
          <w:sz w:val="28"/>
          <w:szCs w:val="28"/>
        </w:rPr>
        <w:t xml:space="preserve"> лиц</w:t>
      </w:r>
    </w:p>
    <w:p w:rsidR="007F1FD9" w:rsidRDefault="007F1FD9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Сложные формы</w:t>
      </w:r>
    </w:p>
    <w:p w:rsidR="0081476C" w:rsidRPr="00872554" w:rsidRDefault="007F1FD9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="0081476C" w:rsidRPr="00872554">
        <w:rPr>
          <w:iCs/>
          <w:sz w:val="28"/>
          <w:szCs w:val="28"/>
        </w:rPr>
        <w:t>имул</w:t>
      </w:r>
      <w:r>
        <w:rPr>
          <w:iCs/>
          <w:sz w:val="28"/>
          <w:szCs w:val="28"/>
        </w:rPr>
        <w:t>ьтанный – это способность узнавать</w:t>
      </w:r>
      <w:r w:rsidR="0081476C" w:rsidRPr="00872554">
        <w:rPr>
          <w:iCs/>
          <w:sz w:val="28"/>
          <w:szCs w:val="28"/>
        </w:rPr>
        <w:t xml:space="preserve"> сложные изображения</w:t>
      </w:r>
      <w:r>
        <w:rPr>
          <w:iCs/>
          <w:sz w:val="28"/>
          <w:szCs w:val="28"/>
        </w:rPr>
        <w:t xml:space="preserve"> </w:t>
      </w:r>
      <w:r w:rsidR="0081476C" w:rsidRPr="00872554">
        <w:rPr>
          <w:iCs/>
          <w:sz w:val="28"/>
          <w:szCs w:val="28"/>
        </w:rPr>
        <w:t>целиком, укладывать детали в единое целое, выделяя существенные и</w:t>
      </w:r>
      <w:r>
        <w:rPr>
          <w:iCs/>
          <w:sz w:val="28"/>
          <w:szCs w:val="28"/>
        </w:rPr>
        <w:t xml:space="preserve"> </w:t>
      </w:r>
      <w:r w:rsidR="0081476C" w:rsidRPr="00872554">
        <w:rPr>
          <w:iCs/>
          <w:sz w:val="28"/>
          <w:szCs w:val="28"/>
        </w:rPr>
        <w:t>второстепенные признаки (необходим для восприятия сюжетных картин).</w:t>
      </w:r>
    </w:p>
    <w:p w:rsidR="0081476C" w:rsidRDefault="007F1FD9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буквенный гнозис – способность узнавать, различать и запоминать буквы</w:t>
      </w:r>
    </w:p>
    <w:p w:rsidR="007F1FD9" w:rsidRDefault="007F1FD9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цифровой гнозис - способность узнавать, различать и запоминать цифры</w:t>
      </w:r>
    </w:p>
    <w:p w:rsidR="0081476C" w:rsidRDefault="0081476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4F4E41">
        <w:rPr>
          <w:iCs/>
          <w:sz w:val="28"/>
          <w:szCs w:val="28"/>
        </w:rPr>
        <w:t>Ребенок с сохранным зрением должен п</w:t>
      </w:r>
      <w:r w:rsidR="007F1FD9">
        <w:rPr>
          <w:iCs/>
          <w:sz w:val="28"/>
          <w:szCs w:val="28"/>
        </w:rPr>
        <w:t>равильно воспринимать предметы;</w:t>
      </w:r>
      <w:r w:rsidRPr="004F4E41">
        <w:rPr>
          <w:iCs/>
          <w:sz w:val="28"/>
          <w:szCs w:val="28"/>
        </w:rPr>
        <w:t xml:space="preserve"> восприятие должно нормально осуществляться как в левом, так и в правом полях зрения. Наряду с сохранным зрением и восприятием необходим также хороший уровень зрительного внимания</w:t>
      </w:r>
      <w:r>
        <w:rPr>
          <w:iCs/>
          <w:sz w:val="28"/>
          <w:szCs w:val="28"/>
        </w:rPr>
        <w:t>.</w:t>
      </w:r>
    </w:p>
    <w:p w:rsidR="008E018C" w:rsidRPr="000437CE" w:rsidRDefault="008E018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0437CE">
        <w:rPr>
          <w:iCs/>
          <w:sz w:val="28"/>
          <w:szCs w:val="28"/>
        </w:rPr>
        <w:t xml:space="preserve">У детей </w:t>
      </w:r>
      <w:r w:rsidRPr="008E018C">
        <w:rPr>
          <w:iCs/>
          <w:sz w:val="28"/>
          <w:szCs w:val="28"/>
        </w:rPr>
        <w:t>ведущую роль в процессах зрительного восприятия</w:t>
      </w:r>
      <w:r w:rsidRPr="000437CE">
        <w:rPr>
          <w:iCs/>
          <w:sz w:val="28"/>
          <w:szCs w:val="28"/>
        </w:rPr>
        <w:t xml:space="preserve"> играет </w:t>
      </w:r>
      <w:r w:rsidRPr="008E018C">
        <w:rPr>
          <w:iCs/>
          <w:sz w:val="28"/>
          <w:szCs w:val="28"/>
        </w:rPr>
        <w:t>право</w:t>
      </w:r>
      <w:r w:rsidRPr="000437CE">
        <w:rPr>
          <w:iCs/>
          <w:sz w:val="28"/>
          <w:szCs w:val="28"/>
        </w:rPr>
        <w:t>е</w:t>
      </w:r>
      <w:r w:rsidRPr="008E018C">
        <w:rPr>
          <w:iCs/>
          <w:sz w:val="28"/>
          <w:szCs w:val="28"/>
        </w:rPr>
        <w:t xml:space="preserve"> полуша</w:t>
      </w:r>
      <w:r w:rsidRPr="008E018C">
        <w:rPr>
          <w:iCs/>
          <w:sz w:val="28"/>
          <w:szCs w:val="28"/>
        </w:rPr>
        <w:softHyphen/>
        <w:t>ри</w:t>
      </w:r>
      <w:r w:rsidRPr="000437CE">
        <w:rPr>
          <w:iCs/>
          <w:sz w:val="28"/>
          <w:szCs w:val="28"/>
        </w:rPr>
        <w:t>е</w:t>
      </w:r>
      <w:r w:rsidRPr="008E018C">
        <w:rPr>
          <w:iCs/>
          <w:sz w:val="28"/>
          <w:szCs w:val="28"/>
        </w:rPr>
        <w:t>.</w:t>
      </w:r>
      <w:r w:rsidRPr="000437CE">
        <w:rPr>
          <w:iCs/>
          <w:sz w:val="28"/>
          <w:szCs w:val="28"/>
        </w:rPr>
        <w:t xml:space="preserve"> Правополушарное восприятие – это целостное и симультанное восприятие, когда узнается или «схватывается» сразу весь образ целиком. Левополушарное зрительное восприятие – это аналитическое восприятие, когда последовательно рассматриваются отдельные детали </w:t>
      </w:r>
      <w:r w:rsidR="000437CE" w:rsidRPr="000437CE">
        <w:rPr>
          <w:iCs/>
          <w:sz w:val="28"/>
          <w:szCs w:val="28"/>
        </w:rPr>
        <w:t xml:space="preserve">и затем узнается зрительный образ. </w:t>
      </w:r>
    </w:p>
    <w:p w:rsidR="00664876" w:rsidRPr="000437CE" w:rsidRDefault="006648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0437CE">
        <w:rPr>
          <w:iCs/>
          <w:sz w:val="28"/>
          <w:szCs w:val="28"/>
        </w:rPr>
        <w:t>Процесс зрительного восприятия осуществляется сложной функ</w:t>
      </w:r>
      <w:r w:rsidRPr="000437CE">
        <w:rPr>
          <w:iCs/>
          <w:sz w:val="28"/>
          <w:szCs w:val="28"/>
        </w:rPr>
        <w:softHyphen/>
        <w:t>циональной системой, в состав которой входят звенья всех трех блоков мозга: стойкого уровня бодрствования</w:t>
      </w:r>
      <w:r w:rsidR="00D96094">
        <w:rPr>
          <w:iCs/>
          <w:sz w:val="28"/>
          <w:szCs w:val="28"/>
        </w:rPr>
        <w:t>(1блок)</w:t>
      </w:r>
      <w:r w:rsidRPr="000437CE">
        <w:rPr>
          <w:iCs/>
          <w:sz w:val="28"/>
          <w:szCs w:val="28"/>
        </w:rPr>
        <w:t>, собственно зри</w:t>
      </w:r>
      <w:r w:rsidRPr="000437CE">
        <w:rPr>
          <w:iCs/>
          <w:sz w:val="28"/>
          <w:szCs w:val="28"/>
        </w:rPr>
        <w:softHyphen/>
        <w:t>тельного гнозиса</w:t>
      </w:r>
      <w:r w:rsidR="00D96094">
        <w:rPr>
          <w:iCs/>
          <w:sz w:val="28"/>
          <w:szCs w:val="28"/>
        </w:rPr>
        <w:t>(2блок), а также произвольной регуляции</w:t>
      </w:r>
      <w:r w:rsidRPr="000437CE">
        <w:rPr>
          <w:iCs/>
          <w:sz w:val="28"/>
          <w:szCs w:val="28"/>
        </w:rPr>
        <w:t xml:space="preserve"> активного процесса рассматри</w:t>
      </w:r>
      <w:r w:rsidRPr="000437CE">
        <w:rPr>
          <w:iCs/>
          <w:sz w:val="28"/>
          <w:szCs w:val="28"/>
        </w:rPr>
        <w:softHyphen/>
        <w:t xml:space="preserve">вания объекта с </w:t>
      </w:r>
      <w:r w:rsidR="00D96094">
        <w:rPr>
          <w:iCs/>
          <w:sz w:val="28"/>
          <w:szCs w:val="28"/>
        </w:rPr>
        <w:t xml:space="preserve">его планированием </w:t>
      </w:r>
      <w:r w:rsidR="000437CE" w:rsidRPr="000437CE">
        <w:rPr>
          <w:iCs/>
          <w:sz w:val="28"/>
          <w:szCs w:val="28"/>
        </w:rPr>
        <w:t>и контрол</w:t>
      </w:r>
      <w:r w:rsidR="00D96094">
        <w:rPr>
          <w:iCs/>
          <w:sz w:val="28"/>
          <w:szCs w:val="28"/>
        </w:rPr>
        <w:t>ем (3 блок)</w:t>
      </w:r>
      <w:r w:rsidR="000437CE" w:rsidRPr="000437CE">
        <w:rPr>
          <w:iCs/>
          <w:sz w:val="28"/>
          <w:szCs w:val="28"/>
        </w:rPr>
        <w:t>.</w:t>
      </w:r>
    </w:p>
    <w:p w:rsidR="0081476C" w:rsidRDefault="007F1FD9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D96094">
        <w:rPr>
          <w:b/>
          <w:i/>
          <w:iCs/>
          <w:sz w:val="28"/>
          <w:szCs w:val="28"/>
        </w:rPr>
        <w:t>Н</w:t>
      </w:r>
      <w:r w:rsidR="0081476C" w:rsidRPr="00D96094">
        <w:rPr>
          <w:b/>
          <w:i/>
          <w:iCs/>
          <w:sz w:val="28"/>
          <w:szCs w:val="28"/>
        </w:rPr>
        <w:t>арушением зрительного гнозиса</w:t>
      </w:r>
      <w:r w:rsidR="0081476C" w:rsidRPr="0081476C">
        <w:rPr>
          <w:iCs/>
          <w:sz w:val="28"/>
          <w:szCs w:val="28"/>
        </w:rPr>
        <w:t>, называют неспособность узнать зрительно представленный объект, несмотря на сохранность элементарных зрительных функций, таких как острота и поля зрения</w:t>
      </w:r>
      <w:r>
        <w:rPr>
          <w:iCs/>
          <w:sz w:val="28"/>
          <w:szCs w:val="28"/>
        </w:rPr>
        <w:t xml:space="preserve"> (очаговые поражения зрительной коры – агнозии).</w:t>
      </w:r>
      <w:r w:rsidR="000437CE">
        <w:rPr>
          <w:iCs/>
          <w:sz w:val="28"/>
          <w:szCs w:val="28"/>
        </w:rPr>
        <w:t xml:space="preserve"> У детей нарушения зрительного гнозиса чаще связано с </w:t>
      </w:r>
      <w:r w:rsidR="000437CE">
        <w:rPr>
          <w:iCs/>
          <w:sz w:val="28"/>
          <w:szCs w:val="28"/>
        </w:rPr>
        <w:lastRenderedPageBreak/>
        <w:t>недостаточностью правого полушария.</w:t>
      </w:r>
    </w:p>
    <w:p w:rsidR="00AA66DA" w:rsidRPr="00CB6BAD" w:rsidRDefault="007F1FD9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AA66DA" w:rsidRPr="00CB6BAD">
        <w:rPr>
          <w:iCs/>
          <w:sz w:val="28"/>
          <w:szCs w:val="28"/>
        </w:rPr>
        <w:t xml:space="preserve">нижение или нарушения способности к переработке зрительной информации не связаны с нарушениями зрения и могут проявляться у нормотипичных </w:t>
      </w:r>
      <w:r w:rsidR="00D657BF" w:rsidRPr="00CB6BAD">
        <w:rPr>
          <w:iCs/>
          <w:sz w:val="28"/>
          <w:szCs w:val="28"/>
        </w:rPr>
        <w:t>детей и с ограниченными возможностями</w:t>
      </w:r>
      <w:r w:rsidR="00AA66DA" w:rsidRPr="00CB6BAD">
        <w:rPr>
          <w:iCs/>
          <w:sz w:val="28"/>
          <w:szCs w:val="28"/>
        </w:rPr>
        <w:t>. У учащихся трудности переработки зрительной информации могут проявляться различными вариантами: преимущественным нарушением зрительного</w:t>
      </w:r>
      <w:r w:rsidR="0081476C">
        <w:rPr>
          <w:iCs/>
          <w:sz w:val="28"/>
          <w:szCs w:val="28"/>
        </w:rPr>
        <w:t xml:space="preserve"> внимания,</w:t>
      </w:r>
      <w:r w:rsidR="00AA66DA" w:rsidRPr="00CB6BAD">
        <w:rPr>
          <w:iCs/>
          <w:sz w:val="28"/>
          <w:szCs w:val="28"/>
        </w:rPr>
        <w:t xml:space="preserve"> восприятия или зрительной памяти, а также сочетанным нарушением этих</w:t>
      </w:r>
      <w:r w:rsidR="00D657BF" w:rsidRPr="00CB6BAD">
        <w:rPr>
          <w:iCs/>
          <w:sz w:val="28"/>
          <w:szCs w:val="28"/>
        </w:rPr>
        <w:t xml:space="preserve"> психических функций</w:t>
      </w:r>
      <w:r w:rsidR="00AA66DA" w:rsidRPr="00CB6BAD">
        <w:rPr>
          <w:iCs/>
          <w:sz w:val="28"/>
          <w:szCs w:val="28"/>
        </w:rPr>
        <w:t xml:space="preserve">. </w:t>
      </w:r>
    </w:p>
    <w:p w:rsidR="00D96094" w:rsidRDefault="00D96094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AA66DA" w:rsidRPr="00D96094" w:rsidRDefault="00D657BF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center"/>
        <w:rPr>
          <w:b/>
          <w:i/>
          <w:iCs/>
          <w:sz w:val="28"/>
          <w:szCs w:val="28"/>
        </w:rPr>
      </w:pPr>
      <w:r w:rsidRPr="00D96094">
        <w:rPr>
          <w:b/>
          <w:i/>
          <w:iCs/>
          <w:sz w:val="28"/>
          <w:szCs w:val="28"/>
        </w:rPr>
        <w:t xml:space="preserve">Проявления нарушений/недостаточности </w:t>
      </w:r>
      <w:r w:rsidR="00AA66DA" w:rsidRPr="00D96094">
        <w:rPr>
          <w:b/>
          <w:i/>
          <w:iCs/>
          <w:sz w:val="28"/>
          <w:szCs w:val="28"/>
        </w:rPr>
        <w:t>зрительных функций</w:t>
      </w:r>
      <w:r w:rsidRPr="00D96094">
        <w:rPr>
          <w:b/>
          <w:i/>
          <w:iCs/>
          <w:sz w:val="28"/>
          <w:szCs w:val="28"/>
        </w:rPr>
        <w:t>:</w:t>
      </w:r>
    </w:p>
    <w:p w:rsidR="00D96094" w:rsidRDefault="00D96094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1</w:t>
      </w:r>
      <w:r w:rsidR="00E37C9C">
        <w:rPr>
          <w:iCs/>
          <w:sz w:val="28"/>
          <w:szCs w:val="28"/>
        </w:rPr>
        <w:t>.</w:t>
      </w:r>
      <w:r w:rsidRPr="00CB6BAD">
        <w:rPr>
          <w:iCs/>
          <w:sz w:val="28"/>
          <w:szCs w:val="28"/>
        </w:rPr>
        <w:t xml:space="preserve"> </w:t>
      </w:r>
      <w:r w:rsidR="00E37C9C">
        <w:rPr>
          <w:iCs/>
          <w:sz w:val="28"/>
          <w:szCs w:val="28"/>
        </w:rPr>
        <w:t>Н</w:t>
      </w:r>
      <w:r w:rsidR="00D657BF" w:rsidRPr="00CB6BAD">
        <w:rPr>
          <w:iCs/>
          <w:sz w:val="28"/>
          <w:szCs w:val="28"/>
        </w:rPr>
        <w:t>арушения</w:t>
      </w:r>
      <w:r w:rsidRPr="00CB6BAD">
        <w:rPr>
          <w:iCs/>
          <w:sz w:val="28"/>
          <w:szCs w:val="28"/>
        </w:rPr>
        <w:t xml:space="preserve"> зритель</w:t>
      </w:r>
      <w:r w:rsidRPr="00CB6BAD">
        <w:rPr>
          <w:iCs/>
          <w:sz w:val="28"/>
          <w:szCs w:val="28"/>
        </w:rPr>
        <w:softHyphen/>
        <w:t xml:space="preserve">ного и буквенного гнозиса: </w:t>
      </w:r>
    </w:p>
    <w:p w:rsidR="00A55571" w:rsidRPr="00F10E5B" w:rsidRDefault="00E37C9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</w:t>
      </w:r>
      <w:r w:rsidR="00AA66DA" w:rsidRPr="00CB6BAD">
        <w:rPr>
          <w:iCs/>
          <w:sz w:val="28"/>
          <w:szCs w:val="28"/>
        </w:rPr>
        <w:t xml:space="preserve"> замедленная переработка зрительной информации: дети подолгу рассматривают изображения предмето</w:t>
      </w:r>
      <w:r w:rsidR="00A55571" w:rsidRPr="00CB6BAD">
        <w:rPr>
          <w:iCs/>
          <w:sz w:val="28"/>
          <w:szCs w:val="28"/>
        </w:rPr>
        <w:t>в</w:t>
      </w:r>
      <w:r w:rsidR="00AA66DA" w:rsidRPr="00CB6BAD">
        <w:rPr>
          <w:iCs/>
          <w:sz w:val="28"/>
          <w:szCs w:val="28"/>
        </w:rPr>
        <w:t xml:space="preserve"> не могут сразу узнать, не уверены в своих ответах</w:t>
      </w:r>
      <w:r w:rsidR="00AA66DA" w:rsidRPr="00F10E5B">
        <w:rPr>
          <w:iCs/>
          <w:sz w:val="28"/>
          <w:szCs w:val="28"/>
        </w:rPr>
        <w:t>;</w:t>
      </w:r>
      <w:r w:rsidR="00F10E5B">
        <w:rPr>
          <w:iCs/>
          <w:sz w:val="28"/>
          <w:szCs w:val="28"/>
        </w:rPr>
        <w:t xml:space="preserve"> </w:t>
      </w:r>
      <w:r w:rsidR="00A55571" w:rsidRPr="00F10E5B">
        <w:rPr>
          <w:iCs/>
          <w:sz w:val="28"/>
          <w:szCs w:val="28"/>
        </w:rPr>
        <w:t xml:space="preserve">замедленное узнавание ребенком всех </w:t>
      </w:r>
      <w:r w:rsidR="00B945E3" w:rsidRPr="00F10E5B">
        <w:rPr>
          <w:iCs/>
          <w:sz w:val="28"/>
          <w:szCs w:val="28"/>
        </w:rPr>
        <w:t xml:space="preserve">или отдельных </w:t>
      </w:r>
      <w:r w:rsidR="00A55571" w:rsidRPr="00F10E5B">
        <w:rPr>
          <w:iCs/>
          <w:sz w:val="28"/>
          <w:szCs w:val="28"/>
        </w:rPr>
        <w:t xml:space="preserve">букв алфавита; </w:t>
      </w:r>
    </w:p>
    <w:p w:rsidR="00B945E3" w:rsidRPr="00C825EA" w:rsidRDefault="00B945E3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2) </w:t>
      </w:r>
      <w:r w:rsidR="00A55571" w:rsidRPr="00F10E5B">
        <w:rPr>
          <w:iCs/>
          <w:sz w:val="28"/>
          <w:szCs w:val="28"/>
        </w:rPr>
        <w:t xml:space="preserve"> </w:t>
      </w:r>
      <w:r w:rsidRPr="00C825EA">
        <w:rPr>
          <w:iCs/>
          <w:sz w:val="28"/>
          <w:szCs w:val="28"/>
        </w:rPr>
        <w:t xml:space="preserve">трудности формирования зрительного образа </w:t>
      </w:r>
      <w:r w:rsidRPr="00F10E5B">
        <w:rPr>
          <w:iCs/>
          <w:sz w:val="28"/>
          <w:szCs w:val="28"/>
        </w:rPr>
        <w:t xml:space="preserve">предмета </w:t>
      </w:r>
      <w:r w:rsidRPr="00C825EA">
        <w:rPr>
          <w:iCs/>
          <w:sz w:val="28"/>
          <w:szCs w:val="28"/>
        </w:rPr>
        <w:t xml:space="preserve">буквы, цифры, графического элемента: нарушение соотношения элементов, </w:t>
      </w:r>
      <w:r w:rsidRPr="00F10E5B">
        <w:rPr>
          <w:iCs/>
          <w:sz w:val="28"/>
          <w:szCs w:val="28"/>
        </w:rPr>
        <w:t xml:space="preserve">смешение или замены </w:t>
      </w:r>
      <w:r w:rsidRPr="00C825EA">
        <w:rPr>
          <w:iCs/>
          <w:sz w:val="28"/>
          <w:szCs w:val="28"/>
        </w:rPr>
        <w:t>сходных по конфигурации букв, цифр</w:t>
      </w:r>
      <w:r w:rsidRPr="00F10E5B">
        <w:rPr>
          <w:iCs/>
          <w:sz w:val="28"/>
          <w:szCs w:val="28"/>
        </w:rPr>
        <w:t>, что обуславливает:</w:t>
      </w:r>
      <w:r w:rsidRPr="00C825EA">
        <w:rPr>
          <w:iCs/>
          <w:sz w:val="28"/>
          <w:szCs w:val="28"/>
        </w:rPr>
        <w:t> </w:t>
      </w:r>
    </w:p>
    <w:p w:rsidR="00A55571" w:rsidRPr="00F10E5B" w:rsidRDefault="00B945E3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- </w:t>
      </w:r>
      <w:r w:rsidR="00A55571" w:rsidRPr="00F10E5B">
        <w:rPr>
          <w:iCs/>
          <w:sz w:val="28"/>
          <w:szCs w:val="28"/>
        </w:rPr>
        <w:t>сложности при переводе звука в бук</w:t>
      </w:r>
      <w:r w:rsidR="00A55571" w:rsidRPr="00F10E5B">
        <w:rPr>
          <w:iCs/>
          <w:sz w:val="28"/>
          <w:szCs w:val="28"/>
        </w:rPr>
        <w:softHyphen/>
        <w:t>ву и наоборот, а также при переводе печатной графемы в письмен</w:t>
      </w:r>
      <w:r w:rsidR="00A55571" w:rsidRPr="00F10E5B">
        <w:rPr>
          <w:iCs/>
          <w:sz w:val="28"/>
          <w:szCs w:val="28"/>
        </w:rPr>
        <w:softHyphen/>
        <w:t xml:space="preserve">ную; </w:t>
      </w:r>
    </w:p>
    <w:p w:rsidR="00D657BF" w:rsidRPr="00F10E5B" w:rsidRDefault="00A55571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- </w:t>
      </w:r>
      <w:r w:rsidR="00AA66DA" w:rsidRPr="00F10E5B">
        <w:rPr>
          <w:iCs/>
          <w:sz w:val="28"/>
          <w:szCs w:val="28"/>
        </w:rPr>
        <w:t>трудности различения оптически сходных предметов (яблоко-помидор, гриб- настольная лампа), особенно в зашумленных условиях</w:t>
      </w:r>
      <w:r w:rsidR="00D657BF" w:rsidRPr="00F10E5B">
        <w:rPr>
          <w:iCs/>
          <w:sz w:val="28"/>
          <w:szCs w:val="28"/>
        </w:rPr>
        <w:t xml:space="preserve"> (перечеркнутые, наложенные, незавершенные изображения)</w:t>
      </w:r>
      <w:r w:rsidR="00890162" w:rsidRPr="00F10E5B">
        <w:rPr>
          <w:iCs/>
          <w:sz w:val="28"/>
          <w:szCs w:val="28"/>
        </w:rPr>
        <w:t>;</w:t>
      </w:r>
    </w:p>
    <w:p w:rsidR="00B945E3" w:rsidRPr="00F10E5B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- трудности узнавания и различения (замены) зрительно сходных букв; рукописных и печатных, заглавных и строчных букв; а также букв при необычном способе написания букв. </w:t>
      </w:r>
    </w:p>
    <w:p w:rsidR="00890162" w:rsidRPr="00F10E5B" w:rsidRDefault="00B945E3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При выраженной недостаточности </w:t>
      </w:r>
      <w:r w:rsidR="00AA66DA" w:rsidRPr="00F10E5B">
        <w:rPr>
          <w:iCs/>
          <w:sz w:val="28"/>
          <w:szCs w:val="28"/>
        </w:rPr>
        <w:t>буквенного гнозиса приводит к</w:t>
      </w:r>
      <w:r w:rsidR="007A3630" w:rsidRPr="00F10E5B">
        <w:rPr>
          <w:iCs/>
          <w:sz w:val="28"/>
          <w:szCs w:val="28"/>
        </w:rPr>
        <w:t xml:space="preserve"> ошибкам на письме и при чтении – </w:t>
      </w:r>
      <w:r w:rsidR="00E37C9C" w:rsidRPr="00F10E5B">
        <w:rPr>
          <w:iCs/>
          <w:sz w:val="28"/>
          <w:szCs w:val="28"/>
        </w:rPr>
        <w:t xml:space="preserve">проявлениям </w:t>
      </w:r>
      <w:r w:rsidR="007A3630" w:rsidRPr="00F10E5B">
        <w:rPr>
          <w:iCs/>
          <w:sz w:val="28"/>
          <w:szCs w:val="28"/>
        </w:rPr>
        <w:t>оптической дисграфии и</w:t>
      </w:r>
      <w:r w:rsidR="00890162" w:rsidRPr="00F10E5B">
        <w:rPr>
          <w:iCs/>
          <w:sz w:val="28"/>
          <w:szCs w:val="28"/>
        </w:rPr>
        <w:t xml:space="preserve"> дислексии</w:t>
      </w:r>
      <w:r w:rsidR="0091706F" w:rsidRPr="00F10E5B">
        <w:rPr>
          <w:iCs/>
          <w:sz w:val="28"/>
          <w:szCs w:val="28"/>
        </w:rPr>
        <w:t>.</w:t>
      </w:r>
    </w:p>
    <w:p w:rsidR="0091706F" w:rsidRPr="00F10E5B" w:rsidRDefault="00E37C9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>На письме:</w:t>
      </w:r>
    </w:p>
    <w:p w:rsidR="00953203" w:rsidRPr="00F10E5B" w:rsidRDefault="00FD7717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>1)</w:t>
      </w:r>
      <w:r w:rsidR="00627EAB" w:rsidRPr="00F10E5B">
        <w:rPr>
          <w:iCs/>
          <w:sz w:val="28"/>
          <w:szCs w:val="28"/>
        </w:rPr>
        <w:t xml:space="preserve"> </w:t>
      </w:r>
      <w:r w:rsidR="00953203" w:rsidRPr="00F10E5B">
        <w:rPr>
          <w:iCs/>
          <w:sz w:val="28"/>
          <w:szCs w:val="28"/>
        </w:rPr>
        <w:t>с</w:t>
      </w:r>
      <w:r w:rsidRPr="00F10E5B">
        <w:rPr>
          <w:iCs/>
          <w:sz w:val="28"/>
          <w:szCs w:val="28"/>
        </w:rPr>
        <w:t xml:space="preserve">мешения и замены оптически сходных букв: </w:t>
      </w:r>
    </w:p>
    <w:p w:rsidR="00614F35" w:rsidRPr="00D96094" w:rsidRDefault="00953203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/>
          <w:iCs/>
          <w:sz w:val="28"/>
          <w:szCs w:val="28"/>
        </w:rPr>
      </w:pPr>
      <w:r w:rsidRPr="00D96094">
        <w:rPr>
          <w:i/>
          <w:iCs/>
          <w:sz w:val="28"/>
          <w:szCs w:val="28"/>
        </w:rPr>
        <w:t xml:space="preserve">- </w:t>
      </w:r>
      <w:r w:rsidR="00614F35" w:rsidRPr="00D96094">
        <w:rPr>
          <w:i/>
          <w:iCs/>
          <w:sz w:val="28"/>
          <w:szCs w:val="28"/>
        </w:rPr>
        <w:t xml:space="preserve">К-Н, </w:t>
      </w:r>
      <w:proofErr w:type="gramStart"/>
      <w:r w:rsidR="00614F35" w:rsidRPr="00D96094">
        <w:rPr>
          <w:i/>
          <w:iCs/>
          <w:sz w:val="28"/>
          <w:szCs w:val="28"/>
        </w:rPr>
        <w:t>у-д</w:t>
      </w:r>
      <w:proofErr w:type="gramEnd"/>
      <w:r w:rsidR="00614F35" w:rsidRPr="00D96094">
        <w:rPr>
          <w:i/>
          <w:iCs/>
          <w:sz w:val="28"/>
          <w:szCs w:val="28"/>
        </w:rPr>
        <w:t>-з, с-е, м-ш, л-и</w:t>
      </w:r>
    </w:p>
    <w:p w:rsidR="00953203" w:rsidRPr="00F10E5B" w:rsidRDefault="00FD7717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>- смешение строчных и заглавных букв</w:t>
      </w:r>
    </w:p>
    <w:p w:rsidR="00953203" w:rsidRPr="00F10E5B" w:rsidRDefault="00953203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2) </w:t>
      </w:r>
      <w:r w:rsidR="00A55571" w:rsidRPr="00F10E5B">
        <w:rPr>
          <w:iCs/>
          <w:sz w:val="28"/>
          <w:szCs w:val="28"/>
        </w:rPr>
        <w:t xml:space="preserve"> труд</w:t>
      </w:r>
      <w:r w:rsidR="00A55571" w:rsidRPr="00F10E5B">
        <w:rPr>
          <w:iCs/>
          <w:sz w:val="28"/>
          <w:szCs w:val="28"/>
        </w:rPr>
        <w:softHyphen/>
        <w:t>ности</w:t>
      </w:r>
      <w:r w:rsidR="00FD7717" w:rsidRPr="00F10E5B">
        <w:rPr>
          <w:iCs/>
          <w:sz w:val="28"/>
          <w:szCs w:val="28"/>
        </w:rPr>
        <w:t xml:space="preserve">, связанные </w:t>
      </w:r>
      <w:r w:rsidRPr="00F10E5B">
        <w:rPr>
          <w:iCs/>
          <w:sz w:val="28"/>
          <w:szCs w:val="28"/>
        </w:rPr>
        <w:t>с прослеживанием</w:t>
      </w:r>
      <w:r w:rsidR="0091706F" w:rsidRPr="00F10E5B">
        <w:rPr>
          <w:iCs/>
          <w:sz w:val="28"/>
          <w:szCs w:val="28"/>
        </w:rPr>
        <w:t xml:space="preserve">, фиксацией и </w:t>
      </w:r>
      <w:r w:rsidR="00FD7717" w:rsidRPr="00F10E5B">
        <w:rPr>
          <w:iCs/>
          <w:sz w:val="28"/>
          <w:szCs w:val="28"/>
        </w:rPr>
        <w:t xml:space="preserve">возвратными движениями глаз: </w:t>
      </w:r>
    </w:p>
    <w:p w:rsidR="00A55571" w:rsidRPr="00F10E5B" w:rsidRDefault="00953203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- </w:t>
      </w:r>
      <w:r w:rsidR="00A55571" w:rsidRPr="00F10E5B">
        <w:rPr>
          <w:iCs/>
          <w:sz w:val="28"/>
          <w:szCs w:val="28"/>
        </w:rPr>
        <w:t>удержани</w:t>
      </w:r>
      <w:r w:rsidR="00FD7717" w:rsidRPr="00F10E5B">
        <w:rPr>
          <w:iCs/>
          <w:sz w:val="28"/>
          <w:szCs w:val="28"/>
        </w:rPr>
        <w:t>я</w:t>
      </w:r>
      <w:r w:rsidR="00A55571" w:rsidRPr="00F10E5B">
        <w:rPr>
          <w:iCs/>
          <w:sz w:val="28"/>
          <w:szCs w:val="28"/>
        </w:rPr>
        <w:t xml:space="preserve"> и воспроизведение буквенного ряда, затруднения при слиянии букв в слоги и слиянии слогов в слово; </w:t>
      </w:r>
    </w:p>
    <w:p w:rsidR="00FD3BA0" w:rsidRPr="00F10E5B" w:rsidRDefault="00FD3BA0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>- разная величина букв (</w:t>
      </w:r>
      <w:hyperlink r:id="rId6" w:history="1">
        <w:r w:rsidRPr="00F10E5B">
          <w:rPr>
            <w:iCs/>
            <w:sz w:val="28"/>
            <w:szCs w:val="28"/>
          </w:rPr>
          <w:t>микрография</w:t>
        </w:r>
      </w:hyperlink>
      <w:r w:rsidRPr="00F10E5B">
        <w:rPr>
          <w:iCs/>
          <w:sz w:val="28"/>
          <w:szCs w:val="28"/>
        </w:rPr>
        <w:t> и </w:t>
      </w:r>
      <w:hyperlink r:id="rId7" w:history="1">
        <w:r w:rsidRPr="00F10E5B">
          <w:rPr>
            <w:iCs/>
            <w:sz w:val="28"/>
            <w:szCs w:val="28"/>
          </w:rPr>
          <w:t>макрография</w:t>
        </w:r>
      </w:hyperlink>
      <w:r w:rsidRPr="00F10E5B">
        <w:rPr>
          <w:iCs/>
          <w:sz w:val="28"/>
          <w:szCs w:val="28"/>
        </w:rPr>
        <w:t>),</w:t>
      </w:r>
    </w:p>
    <w:p w:rsidR="0091706F" w:rsidRPr="00F10E5B" w:rsidRDefault="00E37C9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>При чтении</w:t>
      </w:r>
    </w:p>
    <w:p w:rsidR="00FC1B95" w:rsidRPr="00F10E5B" w:rsidRDefault="00FC1B9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- </w:t>
      </w:r>
      <w:r w:rsidR="00FD3BA0" w:rsidRPr="00F10E5B">
        <w:rPr>
          <w:iCs/>
          <w:sz w:val="28"/>
          <w:szCs w:val="28"/>
        </w:rPr>
        <w:t xml:space="preserve">неправильное опознавание букв, </w:t>
      </w:r>
      <w:r w:rsidRPr="00C825EA">
        <w:rPr>
          <w:iCs/>
          <w:sz w:val="28"/>
          <w:szCs w:val="28"/>
        </w:rPr>
        <w:t>угадывание букв</w:t>
      </w:r>
      <w:r w:rsidRPr="00F10E5B">
        <w:rPr>
          <w:iCs/>
          <w:sz w:val="28"/>
          <w:szCs w:val="28"/>
        </w:rPr>
        <w:t>,</w:t>
      </w:r>
      <w:r w:rsidRPr="00C825EA">
        <w:rPr>
          <w:iCs/>
          <w:sz w:val="28"/>
          <w:szCs w:val="28"/>
        </w:rPr>
        <w:t> </w:t>
      </w:r>
      <w:r w:rsidRPr="00F10E5B">
        <w:rPr>
          <w:iCs/>
          <w:sz w:val="28"/>
          <w:szCs w:val="28"/>
        </w:rPr>
        <w:t>трудности узнавания отдельных букв;</w:t>
      </w:r>
    </w:p>
    <w:p w:rsidR="00FD3BA0" w:rsidRPr="00F10E5B" w:rsidRDefault="00FC1B9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>- замены и смешения графически сходных букв, отличающихся лишь одним элементом (В-З, Д-Л, Ь-Ъ)</w:t>
      </w:r>
    </w:p>
    <w:p w:rsidR="00E37C9C" w:rsidRPr="00C825EA" w:rsidRDefault="00E37C9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- </w:t>
      </w:r>
      <w:r w:rsidRPr="00C825EA">
        <w:rPr>
          <w:iCs/>
          <w:sz w:val="28"/>
          <w:szCs w:val="28"/>
        </w:rPr>
        <w:t xml:space="preserve">возвратные движения глаз </w:t>
      </w:r>
      <w:r w:rsidRPr="00F10E5B">
        <w:rPr>
          <w:iCs/>
          <w:sz w:val="28"/>
          <w:szCs w:val="28"/>
        </w:rPr>
        <w:t xml:space="preserve">– </w:t>
      </w:r>
      <w:r w:rsidRPr="00C825EA">
        <w:rPr>
          <w:iCs/>
          <w:sz w:val="28"/>
          <w:szCs w:val="28"/>
        </w:rPr>
        <w:t>путают строчку</w:t>
      </w:r>
    </w:p>
    <w:p w:rsidR="00FC1B95" w:rsidRPr="00F10E5B" w:rsidRDefault="00E37C9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 xml:space="preserve">- </w:t>
      </w:r>
      <w:r w:rsidRPr="00C825EA">
        <w:rPr>
          <w:iCs/>
          <w:sz w:val="28"/>
          <w:szCs w:val="28"/>
        </w:rPr>
        <w:t>пропуск, добавление, перестановка букв</w:t>
      </w:r>
      <w:r w:rsidRPr="00F10E5B">
        <w:rPr>
          <w:iCs/>
          <w:sz w:val="28"/>
          <w:szCs w:val="28"/>
        </w:rPr>
        <w:t xml:space="preserve"> из-за нарушений зрительного внимания</w:t>
      </w:r>
    </w:p>
    <w:p w:rsidR="00AA66DA" w:rsidRPr="00CB6BAD" w:rsidRDefault="00E37C9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F10E5B">
        <w:rPr>
          <w:iCs/>
          <w:sz w:val="28"/>
          <w:szCs w:val="28"/>
        </w:rPr>
        <w:t>2. Н</w:t>
      </w:r>
      <w:r w:rsidR="00AA66DA" w:rsidRPr="00CB6BAD">
        <w:rPr>
          <w:iCs/>
          <w:sz w:val="28"/>
          <w:szCs w:val="28"/>
        </w:rPr>
        <w:t xml:space="preserve">едостаточность или нарушение зрительной памяти: 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lastRenderedPageBreak/>
        <w:t xml:space="preserve">- трудности запоминания зрительных стимулов; 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- трудности запоминания зрительного образа буквы, цифры: ребенок подолгу не может запомнить название тех или иных букв или показать ее по просьбе; 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трудности запоминания (называния) письменных, печатных, заглавных и строчных букв: ученик может хорошо помнить письменный вариант буквы, но никак не может запомнить печатный и наоборот.</w:t>
      </w:r>
    </w:p>
    <w:p w:rsidR="00AA66DA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В тяжелых случаях отмечается буквенная и/или цифровая агнозия - невозможность или крайне сниженная способность запоминать и узнавать, зрительный образ буквы или цифры. Ребенок не может показать букву среди прочих по словесной просьбе («Покажи, где буква «Т») и вспомнить название буквы при ее зрительном восприятии («Это какая буква? Цифра?). </w:t>
      </w:r>
    </w:p>
    <w:p w:rsidR="00D96094" w:rsidRDefault="00D96094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A34E9B" w:rsidRPr="00A34E9B" w:rsidRDefault="00A34E9B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5E5A05">
        <w:rPr>
          <w:iCs/>
          <w:sz w:val="28"/>
          <w:szCs w:val="28"/>
        </w:rPr>
        <w:t>Буквенную или цифровую агнозию</w:t>
      </w:r>
      <w:r w:rsidR="00D9609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связывают с нарушением так называемого </w:t>
      </w:r>
      <w:r w:rsidR="000437CE" w:rsidRPr="00A34E9B">
        <w:rPr>
          <w:iCs/>
          <w:sz w:val="28"/>
          <w:szCs w:val="28"/>
        </w:rPr>
        <w:t>оптико-мнестического фактора</w:t>
      </w:r>
      <w:r w:rsidRPr="00A34E9B">
        <w:rPr>
          <w:iCs/>
          <w:sz w:val="28"/>
          <w:szCs w:val="28"/>
        </w:rPr>
        <w:t>, который возникает</w:t>
      </w:r>
      <w:r w:rsidR="000437CE" w:rsidRPr="00A34E9B">
        <w:rPr>
          <w:iCs/>
          <w:sz w:val="28"/>
          <w:szCs w:val="28"/>
        </w:rPr>
        <w:t xml:space="preserve"> при </w:t>
      </w:r>
      <w:r w:rsidRPr="00A34E9B">
        <w:rPr>
          <w:iCs/>
          <w:sz w:val="28"/>
          <w:szCs w:val="28"/>
        </w:rPr>
        <w:t>поражении (оптико-</w:t>
      </w:r>
      <w:proofErr w:type="spellStart"/>
      <w:r w:rsidRPr="00A34E9B">
        <w:rPr>
          <w:iCs/>
          <w:sz w:val="28"/>
          <w:szCs w:val="28"/>
        </w:rPr>
        <w:t>мнестическая</w:t>
      </w:r>
      <w:proofErr w:type="spellEnd"/>
      <w:r w:rsidRPr="00A34E9B">
        <w:rPr>
          <w:iCs/>
          <w:sz w:val="28"/>
          <w:szCs w:val="28"/>
        </w:rPr>
        <w:t xml:space="preserve"> </w:t>
      </w:r>
      <w:r w:rsidR="00814AD4">
        <w:rPr>
          <w:iCs/>
          <w:sz w:val="28"/>
          <w:szCs w:val="28"/>
        </w:rPr>
        <w:t>афазия</w:t>
      </w:r>
      <w:r w:rsidRPr="00A34E9B">
        <w:rPr>
          <w:iCs/>
          <w:sz w:val="28"/>
          <w:szCs w:val="28"/>
        </w:rPr>
        <w:t xml:space="preserve">) или </w:t>
      </w:r>
      <w:r w:rsidR="000437CE" w:rsidRPr="00A34E9B">
        <w:rPr>
          <w:iCs/>
          <w:sz w:val="28"/>
          <w:szCs w:val="28"/>
        </w:rPr>
        <w:t xml:space="preserve">дисфункции задненижних отделов височной области (у правшей) и приводит к недостаточности зрительного звена речевой системы. В </w:t>
      </w:r>
      <w:proofErr w:type="gramStart"/>
      <w:r w:rsidR="000437CE" w:rsidRPr="00A34E9B">
        <w:rPr>
          <w:iCs/>
          <w:sz w:val="28"/>
          <w:szCs w:val="28"/>
        </w:rPr>
        <w:t>основе  оптико</w:t>
      </w:r>
      <w:proofErr w:type="gramEnd"/>
      <w:r w:rsidR="000437CE" w:rsidRPr="00A34E9B">
        <w:rPr>
          <w:iCs/>
          <w:sz w:val="28"/>
          <w:szCs w:val="28"/>
        </w:rPr>
        <w:t>-</w:t>
      </w:r>
      <w:proofErr w:type="spellStart"/>
      <w:r w:rsidR="000437CE" w:rsidRPr="00A34E9B">
        <w:rPr>
          <w:iCs/>
          <w:sz w:val="28"/>
          <w:szCs w:val="28"/>
        </w:rPr>
        <w:t>мнестических</w:t>
      </w:r>
      <w:proofErr w:type="spellEnd"/>
      <w:r w:rsidR="000437CE" w:rsidRPr="00A34E9B">
        <w:rPr>
          <w:iCs/>
          <w:sz w:val="28"/>
          <w:szCs w:val="28"/>
        </w:rPr>
        <w:t xml:space="preserve"> нарушений лежит слабость зрительных образов слов, зрительных представлений. В этом случае нарушается образование связей между зрительным образом слов и их наименованием. Отмеча</w:t>
      </w:r>
      <w:r w:rsidRPr="00A34E9B">
        <w:rPr>
          <w:iCs/>
          <w:sz w:val="28"/>
          <w:szCs w:val="28"/>
        </w:rPr>
        <w:t>ю</w:t>
      </w:r>
      <w:r w:rsidR="000437CE" w:rsidRPr="00A34E9B">
        <w:rPr>
          <w:iCs/>
          <w:sz w:val="28"/>
          <w:szCs w:val="28"/>
        </w:rPr>
        <w:t>тся следующи</w:t>
      </w:r>
      <w:r w:rsidRPr="00A34E9B">
        <w:rPr>
          <w:iCs/>
          <w:sz w:val="28"/>
          <w:szCs w:val="28"/>
        </w:rPr>
        <w:t>е проявления:</w:t>
      </w:r>
    </w:p>
    <w:p w:rsidR="000437CE" w:rsidRPr="00A34E9B" w:rsidRDefault="00A34E9B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A34E9B">
        <w:rPr>
          <w:iCs/>
          <w:sz w:val="28"/>
          <w:szCs w:val="28"/>
        </w:rPr>
        <w:t>- нарушение номинативной</w:t>
      </w:r>
      <w:r w:rsidR="000437CE" w:rsidRPr="00A34E9B">
        <w:rPr>
          <w:iCs/>
          <w:sz w:val="28"/>
          <w:szCs w:val="28"/>
        </w:rPr>
        <w:t xml:space="preserve"> функции речи</w:t>
      </w:r>
      <w:r w:rsidRPr="00A34E9B">
        <w:rPr>
          <w:iCs/>
          <w:sz w:val="28"/>
          <w:szCs w:val="28"/>
        </w:rPr>
        <w:t xml:space="preserve"> - </w:t>
      </w:r>
      <w:r w:rsidR="000437CE" w:rsidRPr="00A34E9B">
        <w:rPr>
          <w:iCs/>
          <w:sz w:val="28"/>
          <w:szCs w:val="28"/>
        </w:rPr>
        <w:t>трудности называния предметов, актуализации нужного слова-наименования. Дети пытаются припомнить слово, которым обозначается предмет, заменяют его другим или дают ему словесное описание, чаще всего используя функциональное назначение предмета («это то, чем пишут». «Это, чтобы мерить температуру»). Пр</w:t>
      </w:r>
      <w:r>
        <w:rPr>
          <w:iCs/>
          <w:sz w:val="28"/>
          <w:szCs w:val="28"/>
        </w:rPr>
        <w:t xml:space="preserve">и этом отсутствуют трудности в </w:t>
      </w:r>
      <w:r w:rsidR="000437CE" w:rsidRPr="00A34E9B">
        <w:rPr>
          <w:iCs/>
          <w:sz w:val="28"/>
          <w:szCs w:val="28"/>
        </w:rPr>
        <w:t>назывании действий.</w:t>
      </w:r>
    </w:p>
    <w:p w:rsidR="000437CE" w:rsidRPr="00A34E9B" w:rsidRDefault="00A34E9B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A34E9B">
        <w:rPr>
          <w:iCs/>
          <w:sz w:val="28"/>
          <w:szCs w:val="28"/>
        </w:rPr>
        <w:t xml:space="preserve">- </w:t>
      </w:r>
      <w:r w:rsidR="00D96094">
        <w:rPr>
          <w:iCs/>
          <w:sz w:val="28"/>
          <w:szCs w:val="28"/>
        </w:rPr>
        <w:t>н</w:t>
      </w:r>
      <w:r w:rsidR="000437CE" w:rsidRPr="00A34E9B">
        <w:rPr>
          <w:iCs/>
          <w:sz w:val="28"/>
          <w:szCs w:val="28"/>
        </w:rPr>
        <w:t>арушение способности рисовать предметы</w:t>
      </w:r>
      <w:r w:rsidRPr="00A34E9B">
        <w:rPr>
          <w:iCs/>
          <w:sz w:val="28"/>
          <w:szCs w:val="28"/>
        </w:rPr>
        <w:t xml:space="preserve"> по представлению</w:t>
      </w:r>
      <w:r w:rsidR="000437CE" w:rsidRPr="00A34E9B">
        <w:rPr>
          <w:iCs/>
          <w:sz w:val="28"/>
          <w:szCs w:val="28"/>
        </w:rPr>
        <w:t xml:space="preserve">. Невозможность изобразить даже элементарные объекты (стол, стул, дом), не требующие графических способностей. </w:t>
      </w:r>
      <w:r w:rsidRPr="00A34E9B">
        <w:rPr>
          <w:iCs/>
          <w:sz w:val="28"/>
          <w:szCs w:val="28"/>
        </w:rPr>
        <w:t>При этом нет проблем с копированием по образцу.</w:t>
      </w:r>
      <w:r w:rsidR="005E5A05" w:rsidRPr="005E5A05">
        <w:rPr>
          <w:iCs/>
          <w:sz w:val="28"/>
          <w:szCs w:val="28"/>
        </w:rPr>
        <w:t xml:space="preserve"> </w:t>
      </w:r>
      <w:proofErr w:type="spellStart"/>
      <w:r w:rsidR="005E5A05">
        <w:rPr>
          <w:iCs/>
          <w:sz w:val="28"/>
          <w:szCs w:val="28"/>
        </w:rPr>
        <w:t>Дзаурова</w:t>
      </w:r>
      <w:proofErr w:type="spellEnd"/>
    </w:p>
    <w:p w:rsidR="000437CE" w:rsidRPr="00A34E9B" w:rsidRDefault="00A34E9B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A34E9B">
        <w:rPr>
          <w:iCs/>
          <w:sz w:val="28"/>
          <w:szCs w:val="28"/>
        </w:rPr>
        <w:t>- т</w:t>
      </w:r>
      <w:r w:rsidR="000437CE" w:rsidRPr="00A34E9B">
        <w:rPr>
          <w:iCs/>
          <w:sz w:val="28"/>
          <w:szCs w:val="28"/>
        </w:rPr>
        <w:t>рудности</w:t>
      </w:r>
      <w:r w:rsidRPr="00A34E9B">
        <w:rPr>
          <w:iCs/>
          <w:sz w:val="28"/>
          <w:szCs w:val="28"/>
        </w:rPr>
        <w:t xml:space="preserve"> запоминания,</w:t>
      </w:r>
      <w:r w:rsidR="000437CE" w:rsidRPr="00A34E9B">
        <w:rPr>
          <w:iCs/>
          <w:sz w:val="28"/>
          <w:szCs w:val="28"/>
        </w:rPr>
        <w:t xml:space="preserve"> узнавания и называния букв, цифр. </w:t>
      </w:r>
    </w:p>
    <w:p w:rsidR="0067312E" w:rsidRDefault="0067312E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E37C9C" w:rsidRDefault="00E37C9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 детей младшего школьного возраста в силу недостаточной зрелости и сформированности зрительных функций нередко сочетание как недостаточность зрительного восприятия, так и зрительной памяти. Поэтому характерны общие, вышеперечисленные проявления оптической дисграфии и дислексии, обусловленные как недостаточностью зрительного восприятия, так и зрительной памяти. Для </w:t>
      </w:r>
      <w:r w:rsidR="0067312E">
        <w:rPr>
          <w:iCs/>
          <w:sz w:val="28"/>
          <w:szCs w:val="28"/>
        </w:rPr>
        <w:t>дифференциации</w:t>
      </w:r>
      <w:r>
        <w:rPr>
          <w:iCs/>
          <w:sz w:val="28"/>
          <w:szCs w:val="28"/>
        </w:rPr>
        <w:t xml:space="preserve"> преимущественного нарушения зрительного восприятия или зрительной памяти необходимо использовать в обследовании методики и тесты на</w:t>
      </w:r>
      <w:r w:rsidR="0067312E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 w:rsidR="00BC5A56">
        <w:rPr>
          <w:iCs/>
          <w:sz w:val="28"/>
          <w:szCs w:val="28"/>
        </w:rPr>
        <w:t>а) исследование зрительного восприятия; б) исследования зрительной памяти.</w:t>
      </w:r>
    </w:p>
    <w:p w:rsidR="00E37C9C" w:rsidRDefault="00E37C9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D96094" w:rsidRDefault="00D96094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b/>
          <w:i/>
          <w:iCs/>
          <w:sz w:val="28"/>
          <w:szCs w:val="28"/>
        </w:rPr>
      </w:pPr>
    </w:p>
    <w:p w:rsidR="00D96094" w:rsidRDefault="00D96094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b/>
          <w:i/>
          <w:iCs/>
          <w:sz w:val="28"/>
          <w:szCs w:val="28"/>
        </w:rPr>
      </w:pPr>
    </w:p>
    <w:p w:rsidR="00D96094" w:rsidRDefault="00D96094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b/>
          <w:i/>
          <w:iCs/>
          <w:sz w:val="28"/>
          <w:szCs w:val="28"/>
        </w:rPr>
      </w:pPr>
    </w:p>
    <w:p w:rsidR="00D96094" w:rsidRDefault="00D96094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b/>
          <w:i/>
          <w:iCs/>
          <w:sz w:val="28"/>
          <w:szCs w:val="28"/>
        </w:rPr>
      </w:pPr>
    </w:p>
    <w:p w:rsidR="00F10E5B" w:rsidRPr="00F10E5B" w:rsidRDefault="00F10E5B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b/>
          <w:i/>
          <w:iCs/>
          <w:sz w:val="28"/>
          <w:szCs w:val="28"/>
        </w:rPr>
      </w:pPr>
      <w:r w:rsidRPr="00F10E5B">
        <w:rPr>
          <w:b/>
          <w:i/>
          <w:iCs/>
          <w:sz w:val="28"/>
          <w:szCs w:val="28"/>
        </w:rPr>
        <w:t>Характеристика детей с трудностями обучения, обусловленных нарушениями или недостаточностью зрительно-пространственных функций.</w:t>
      </w:r>
    </w:p>
    <w:p w:rsidR="00E37C9C" w:rsidRDefault="00E37C9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Зрительно-пространственная информация является полимодальной; ее переработка обеспечиваются согласованной работой различных отделов коры головного мозга: теменными, затылочными, височными. Зрительно-пространственные функции – одни из наиболее сложных по строению</w:t>
      </w:r>
      <w:r w:rsidR="002A2048" w:rsidRPr="0081476C">
        <w:rPr>
          <w:iCs/>
          <w:sz w:val="28"/>
          <w:szCs w:val="28"/>
        </w:rPr>
        <w:t>.</w:t>
      </w:r>
      <w:r w:rsidR="002A2048">
        <w:rPr>
          <w:iCs/>
          <w:sz w:val="28"/>
          <w:szCs w:val="28"/>
        </w:rPr>
        <w:t xml:space="preserve"> О</w:t>
      </w:r>
      <w:r w:rsidRPr="00CB6BAD">
        <w:rPr>
          <w:iCs/>
          <w:sz w:val="28"/>
          <w:szCs w:val="28"/>
        </w:rPr>
        <w:t>ни развиваются в онтогенезе длительное время и полностью формируются к 11-14 годам.  Поэтому у детей, поступающих в первый класс, эти функции еще являются незрелыми</w:t>
      </w:r>
      <w:r w:rsidR="002A2048">
        <w:rPr>
          <w:iCs/>
          <w:sz w:val="28"/>
          <w:szCs w:val="28"/>
        </w:rPr>
        <w:t>;</w:t>
      </w:r>
      <w:r w:rsidRPr="00CB6BAD">
        <w:rPr>
          <w:iCs/>
          <w:sz w:val="28"/>
          <w:szCs w:val="28"/>
        </w:rPr>
        <w:t xml:space="preserve"> их формирование происходит постепенно в процессе школьного обучения.  </w:t>
      </w:r>
    </w:p>
    <w:p w:rsidR="00AA66DA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Зрительно-пространственные функции играют значительную роль в обеспечении процессов письма, чтения и счета. Они включают в себя зрительно-пространственное восприятие (ориентировка в пространстве), зрительно-пространственную память, зрительно-пространственный анализ и синтез, пространственные представления. </w:t>
      </w:r>
    </w:p>
    <w:p w:rsidR="002A2048" w:rsidRDefault="002A2048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2A2048">
        <w:rPr>
          <w:b/>
          <w:i/>
          <w:iCs/>
          <w:sz w:val="28"/>
          <w:szCs w:val="28"/>
        </w:rPr>
        <w:t>Недостаточность или нарушения зрительно-пространственных функций</w:t>
      </w:r>
      <w:r w:rsidRPr="00CB6BAD">
        <w:rPr>
          <w:iCs/>
          <w:sz w:val="28"/>
          <w:szCs w:val="28"/>
        </w:rPr>
        <w:t xml:space="preserve"> проявляется различными трудностями в усвоении школьных навыков.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1. Письменная речь: </w:t>
      </w:r>
    </w:p>
    <w:p w:rsidR="00FD3BA0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1) трудности ориентировки на тетрадном листе, нахождении начала строки;</w:t>
      </w:r>
      <w:r w:rsidR="00FD3BA0" w:rsidRPr="00CB6BAD">
        <w:rPr>
          <w:iCs/>
          <w:sz w:val="28"/>
          <w:szCs w:val="28"/>
        </w:rPr>
        <w:t xml:space="preserve"> несоблюдение линии строки, наклона букв, интервала между словами (слишком большое или маленькое расстояние).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2) проблемы с вспоминанием зрительно-пространственного образа буквы, вследствие недостаточности зрительно-пространственной памяти;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3) трудности в расположении элементов букв в пространстве листа при их написании (нарушение зрительно-пространственного анализа), что приводит к следующим ошибкам на письме: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устойчивая зеркальность при написании букв и цифр; зеркальное чтение слогов, слов;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заменах букв на письме, состоящих из одинаковых элементов, но различно р</w:t>
      </w:r>
      <w:r w:rsidR="00A55571" w:rsidRPr="00CB6BAD">
        <w:rPr>
          <w:iCs/>
          <w:sz w:val="28"/>
          <w:szCs w:val="28"/>
        </w:rPr>
        <w:t>а</w:t>
      </w:r>
      <w:r w:rsidRPr="00CB6BAD">
        <w:rPr>
          <w:iCs/>
          <w:sz w:val="28"/>
          <w:szCs w:val="28"/>
        </w:rPr>
        <w:t>с</w:t>
      </w:r>
      <w:r w:rsidRPr="00CB6BAD">
        <w:rPr>
          <w:iCs/>
          <w:sz w:val="28"/>
          <w:szCs w:val="28"/>
        </w:rPr>
        <w:softHyphen/>
        <w:t>положенных в пространстве (</w:t>
      </w:r>
      <w:r w:rsidRPr="002A2048">
        <w:rPr>
          <w:iCs/>
          <w:sz w:val="28"/>
          <w:szCs w:val="28"/>
        </w:rPr>
        <w:t>в-д, У-Ч, т-ш</w:t>
      </w:r>
      <w:r w:rsidRPr="00CB6BAD">
        <w:rPr>
          <w:iCs/>
          <w:sz w:val="28"/>
          <w:szCs w:val="28"/>
        </w:rPr>
        <w:t xml:space="preserve">); 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пропуски, перестановки, вставки букв и недописывание слов;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замене и смешении графически сходных букв при чтении: отличающихся лишь одним элементом (В-З, Д-Л, Ь-Ъ) или состоящих из одинаковых, но различно расположенных в пространстве элементов (Т-Г, Р-Ь, Х-К, П-Н-И и др.);</w:t>
      </w:r>
    </w:p>
    <w:p w:rsidR="003C5561" w:rsidRPr="00CB6BAD" w:rsidRDefault="003C5561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чтение справа налево, пропуски слов, чтение только одной половины слова или фразы.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Эти специфические ошибки, имеющие стойкий (повторяющийся) характер свидетельствуют о нарушениях письменной речи </w:t>
      </w:r>
      <w:r w:rsidR="007A3630" w:rsidRPr="00CB6BAD">
        <w:rPr>
          <w:iCs/>
          <w:sz w:val="28"/>
          <w:szCs w:val="28"/>
        </w:rPr>
        <w:t>–</w:t>
      </w:r>
      <w:r w:rsidRPr="00CB6BAD">
        <w:rPr>
          <w:iCs/>
          <w:sz w:val="28"/>
          <w:szCs w:val="28"/>
        </w:rPr>
        <w:t xml:space="preserve"> </w:t>
      </w:r>
      <w:r w:rsidR="003C5561" w:rsidRPr="00CB6BAD">
        <w:rPr>
          <w:iCs/>
          <w:sz w:val="28"/>
          <w:szCs w:val="28"/>
        </w:rPr>
        <w:t>оптико</w:t>
      </w:r>
      <w:r w:rsidR="007A3630" w:rsidRPr="00CB6BAD">
        <w:rPr>
          <w:iCs/>
          <w:sz w:val="28"/>
          <w:szCs w:val="28"/>
        </w:rPr>
        <w:t>-пространственной</w:t>
      </w:r>
      <w:r w:rsidRPr="00CB6BAD">
        <w:rPr>
          <w:iCs/>
          <w:sz w:val="28"/>
          <w:szCs w:val="28"/>
        </w:rPr>
        <w:t xml:space="preserve"> дисграфии</w:t>
      </w:r>
      <w:r w:rsidR="003C5561" w:rsidRPr="00CB6BAD">
        <w:rPr>
          <w:iCs/>
          <w:sz w:val="28"/>
          <w:szCs w:val="28"/>
        </w:rPr>
        <w:t>/дислексии</w:t>
      </w:r>
      <w:r w:rsidRPr="00CB6BAD">
        <w:rPr>
          <w:iCs/>
          <w:sz w:val="28"/>
          <w:szCs w:val="28"/>
        </w:rPr>
        <w:t xml:space="preserve">. В тяжелых случаях - наблюдается полная неспособность к письму – аграфия. 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2. Устная речь. Трудности понимания и использования в речи: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- предлогов и слов, выражающих пространственно-временные отношения </w:t>
      </w:r>
      <w:r w:rsidRPr="002A2048">
        <w:rPr>
          <w:iCs/>
          <w:sz w:val="28"/>
          <w:szCs w:val="28"/>
        </w:rPr>
        <w:t>(над-</w:t>
      </w:r>
      <w:r w:rsidRPr="002A2048">
        <w:rPr>
          <w:iCs/>
          <w:sz w:val="28"/>
          <w:szCs w:val="28"/>
        </w:rPr>
        <w:lastRenderedPageBreak/>
        <w:t>под, слева-справа, ближе- дальше, раньше-позже и др</w:t>
      </w:r>
      <w:r w:rsidRPr="00CB6BAD">
        <w:rPr>
          <w:iCs/>
          <w:sz w:val="28"/>
          <w:szCs w:val="28"/>
        </w:rPr>
        <w:t>.);</w:t>
      </w:r>
    </w:p>
    <w:p w:rsidR="00AA66DA" w:rsidRPr="002A2048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 приставок, обозначающих пространственные характеристики объектов и действий (</w:t>
      </w:r>
      <w:r w:rsidRPr="002A2048">
        <w:rPr>
          <w:iCs/>
          <w:sz w:val="28"/>
          <w:szCs w:val="28"/>
        </w:rPr>
        <w:t>заходит-выходит-переходит);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логико-грамматических конструкций и предложений, выражающих пространственные отношения. Отдельные элементы конструкций понимаются правильно, но понимание конструкции в целом затруднено («Оля выше Тани. Кто самый высокий?).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3. В математике отмечаются трудности понимания: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пространственного расположения чисел в числовом ряду;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действий сложения и вычитания с переходом через разряд;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разрядного строения числа (71 не то же самое, что 17),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отношений сравнения (больше - меньше, ближе - дальше) в математических задачах,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Выраженные трудности усвоения счетных операций квалифицируются как </w:t>
      </w:r>
      <w:proofErr w:type="spellStart"/>
      <w:r w:rsidRPr="00CB6BAD">
        <w:rPr>
          <w:iCs/>
          <w:sz w:val="28"/>
          <w:szCs w:val="28"/>
        </w:rPr>
        <w:t>дискалькулия</w:t>
      </w:r>
      <w:proofErr w:type="spellEnd"/>
      <w:r w:rsidRPr="00CB6BAD">
        <w:rPr>
          <w:iCs/>
          <w:sz w:val="28"/>
          <w:szCs w:val="28"/>
        </w:rPr>
        <w:t xml:space="preserve">; при полной неспособности усвоения счета – </w:t>
      </w:r>
      <w:proofErr w:type="spellStart"/>
      <w:r w:rsidRPr="00CB6BAD">
        <w:rPr>
          <w:iCs/>
          <w:sz w:val="28"/>
          <w:szCs w:val="28"/>
        </w:rPr>
        <w:t>акалькулия</w:t>
      </w:r>
      <w:proofErr w:type="spellEnd"/>
      <w:r w:rsidRPr="00CB6BAD">
        <w:rPr>
          <w:iCs/>
          <w:sz w:val="28"/>
          <w:szCs w:val="28"/>
        </w:rPr>
        <w:t>.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4. Нарушения зрительно-пространственной ориентировки. Трудности ориентировки: 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в схеме тела (левая, правая рука, выше груди, под носом и т.д.)</w:t>
      </w:r>
      <w:r w:rsidR="00A55571" w:rsidRPr="00CB6BAD">
        <w:rPr>
          <w:iCs/>
          <w:sz w:val="28"/>
          <w:szCs w:val="28"/>
        </w:rPr>
        <w:t>;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в окружающем пространстве</w:t>
      </w:r>
      <w:r w:rsidR="00A55571" w:rsidRPr="00CB6BAD">
        <w:rPr>
          <w:iCs/>
          <w:sz w:val="28"/>
          <w:szCs w:val="28"/>
        </w:rPr>
        <w:t>;</w:t>
      </w:r>
    </w:p>
    <w:p w:rsidR="00AA66DA" w:rsidRPr="00CB6BAD" w:rsidRDefault="00A55571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- </w:t>
      </w:r>
      <w:r w:rsidR="00AA66DA" w:rsidRPr="00CB6BAD">
        <w:rPr>
          <w:iCs/>
          <w:sz w:val="28"/>
          <w:szCs w:val="28"/>
        </w:rPr>
        <w:t>на плоскости (копирование зрительного образца, особенно пространственного расположения элементов, трехмерного рисования)</w:t>
      </w:r>
      <w:r w:rsidRPr="00CB6BAD">
        <w:rPr>
          <w:iCs/>
          <w:sz w:val="28"/>
          <w:szCs w:val="28"/>
        </w:rPr>
        <w:t>;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- в циферблате часов, карте, освоении таких предметов как рисование, черчение, география, геометрия. </w:t>
      </w:r>
    </w:p>
    <w:p w:rsidR="00AA66DA" w:rsidRPr="00CB6BAD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- выполнения пространственно-ориентированных движений в изобразительной, конструктивной, ручной деятельности, а также социально-бытовых действиях - одевании, уборке, танцах. </w:t>
      </w:r>
    </w:p>
    <w:p w:rsidR="002A2048" w:rsidRDefault="002A2048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iCs/>
          <w:sz w:val="28"/>
          <w:szCs w:val="28"/>
        </w:rPr>
      </w:pPr>
    </w:p>
    <w:p w:rsidR="00A55571" w:rsidRPr="00CB6BAD" w:rsidRDefault="001052ED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right="-2" w:firstLine="284"/>
        <w:contextualSpacing/>
        <w:jc w:val="both"/>
        <w:rPr>
          <w:b/>
          <w:iCs/>
          <w:sz w:val="28"/>
          <w:szCs w:val="28"/>
        </w:rPr>
      </w:pPr>
      <w:r w:rsidRPr="00CB6BAD">
        <w:rPr>
          <w:iCs/>
          <w:sz w:val="28"/>
          <w:szCs w:val="28"/>
        </w:rPr>
        <w:t>Следует отметить, что у учащихся может отмечаться или преобладать зрительный, или зрительно-пространственный фактор, но нередко отмечаются проблемы как зрительной, так и зрительно-пространственной</w:t>
      </w:r>
      <w:r w:rsidR="002A2048">
        <w:rPr>
          <w:iCs/>
          <w:sz w:val="28"/>
          <w:szCs w:val="28"/>
        </w:rPr>
        <w:t xml:space="preserve"> информации</w:t>
      </w:r>
      <w:r w:rsidRPr="00CB6BAD">
        <w:rPr>
          <w:iCs/>
          <w:sz w:val="28"/>
          <w:szCs w:val="28"/>
        </w:rPr>
        <w:t xml:space="preserve"> </w:t>
      </w:r>
    </w:p>
    <w:p w:rsidR="00A55571" w:rsidRPr="00CB6BAD" w:rsidRDefault="00A55571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 w:line="360" w:lineRule="auto"/>
        <w:ind w:left="284" w:firstLine="284"/>
        <w:contextualSpacing/>
        <w:jc w:val="center"/>
        <w:rPr>
          <w:b/>
          <w:iCs/>
          <w:sz w:val="28"/>
          <w:szCs w:val="28"/>
        </w:rPr>
      </w:pP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center"/>
        <w:rPr>
          <w:b/>
          <w:iCs/>
          <w:sz w:val="28"/>
          <w:szCs w:val="28"/>
        </w:rPr>
      </w:pPr>
      <w:r w:rsidRPr="00CB6BAD">
        <w:rPr>
          <w:b/>
          <w:iCs/>
          <w:sz w:val="28"/>
          <w:szCs w:val="28"/>
        </w:rPr>
        <w:t xml:space="preserve"> Алгоритм обследования детей с недостаточностью или нарушениями </w:t>
      </w:r>
      <w:r w:rsidR="005A73AE" w:rsidRPr="00CB6BAD">
        <w:rPr>
          <w:b/>
          <w:iCs/>
          <w:sz w:val="28"/>
          <w:szCs w:val="28"/>
        </w:rPr>
        <w:t xml:space="preserve">зрительно-пространственных </w:t>
      </w:r>
      <w:r w:rsidRPr="00CB6BAD">
        <w:rPr>
          <w:b/>
          <w:iCs/>
          <w:sz w:val="28"/>
          <w:szCs w:val="28"/>
        </w:rPr>
        <w:t xml:space="preserve">функций </w:t>
      </w: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1.Уточнение жалоб родителей и учителей, специалистов школы: </w:t>
      </w:r>
    </w:p>
    <w:p w:rsidR="005A73AE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- </w:t>
      </w:r>
      <w:r w:rsidR="005A73AE" w:rsidRPr="00CB6BAD">
        <w:rPr>
          <w:iCs/>
          <w:sz w:val="28"/>
          <w:szCs w:val="28"/>
        </w:rPr>
        <w:t xml:space="preserve">  плохо запоминает буквы, не может запомнить некоторые буквы алфавита;</w:t>
      </w:r>
    </w:p>
    <w:p w:rsidR="005A73AE" w:rsidRPr="00CB6BAD" w:rsidRDefault="005A73AE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сложности при переводе звука в бук</w:t>
      </w:r>
      <w:r w:rsidRPr="00CB6BAD">
        <w:rPr>
          <w:iCs/>
          <w:sz w:val="28"/>
          <w:szCs w:val="28"/>
        </w:rPr>
        <w:softHyphen/>
        <w:t>ву и наоборот, а также при переводе печатной буквы в письмен</w:t>
      </w:r>
      <w:r w:rsidRPr="00CB6BAD">
        <w:rPr>
          <w:iCs/>
          <w:sz w:val="28"/>
          <w:szCs w:val="28"/>
        </w:rPr>
        <w:softHyphen/>
        <w:t xml:space="preserve">ную; </w:t>
      </w:r>
    </w:p>
    <w:p w:rsidR="005A73AE" w:rsidRPr="00CB6BAD" w:rsidRDefault="005A73AE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плохая зрительная память;</w:t>
      </w:r>
    </w:p>
    <w:p w:rsidR="005A73AE" w:rsidRPr="00CB6BAD" w:rsidRDefault="005A73AE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трудности или неусвоение навыков письма и чтения; замены и смешения букв по оптическому сходству</w:t>
      </w:r>
      <w:r w:rsidR="00A55571" w:rsidRPr="00CB6BAD">
        <w:rPr>
          <w:iCs/>
          <w:sz w:val="28"/>
          <w:szCs w:val="28"/>
        </w:rPr>
        <w:t>; зеркальное письмо;</w:t>
      </w:r>
    </w:p>
    <w:p w:rsidR="00A55571" w:rsidRPr="00CB6BAD" w:rsidRDefault="00A55571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трудности усвоения счетных операций</w:t>
      </w:r>
    </w:p>
    <w:p w:rsidR="00A70E73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lastRenderedPageBreak/>
        <w:t>2. Изучение анамнеза и медицинской документации. Необходимо уточнить наличие</w:t>
      </w:r>
      <w:r w:rsidR="00A70E73" w:rsidRPr="00CB6BAD">
        <w:rPr>
          <w:iCs/>
          <w:sz w:val="28"/>
          <w:szCs w:val="28"/>
        </w:rPr>
        <w:t xml:space="preserve"> </w:t>
      </w:r>
      <w:r w:rsidR="0033330F" w:rsidRPr="00CB6BAD">
        <w:rPr>
          <w:iCs/>
          <w:sz w:val="28"/>
          <w:szCs w:val="28"/>
        </w:rPr>
        <w:t xml:space="preserve">зрительных и </w:t>
      </w:r>
      <w:r w:rsidR="00A70E73" w:rsidRPr="00CB6BAD">
        <w:rPr>
          <w:iCs/>
          <w:sz w:val="28"/>
          <w:szCs w:val="28"/>
        </w:rPr>
        <w:t xml:space="preserve">зрительно-пространственных </w:t>
      </w:r>
      <w:r w:rsidR="0033330F" w:rsidRPr="00CB6BAD">
        <w:rPr>
          <w:iCs/>
          <w:sz w:val="28"/>
          <w:szCs w:val="28"/>
        </w:rPr>
        <w:t>трудностей в развитии ребенка</w:t>
      </w:r>
      <w:r w:rsidRPr="00CB6BAD">
        <w:rPr>
          <w:iCs/>
          <w:sz w:val="28"/>
          <w:szCs w:val="28"/>
        </w:rPr>
        <w:t xml:space="preserve">: </w:t>
      </w:r>
      <w:r w:rsidR="0033330F" w:rsidRPr="00CB6BAD">
        <w:rPr>
          <w:iCs/>
          <w:sz w:val="28"/>
          <w:szCs w:val="28"/>
        </w:rPr>
        <w:t>долго путал(</w:t>
      </w:r>
      <w:proofErr w:type="spellStart"/>
      <w:r w:rsidR="0033330F" w:rsidRPr="00CB6BAD">
        <w:rPr>
          <w:iCs/>
          <w:sz w:val="28"/>
          <w:szCs w:val="28"/>
        </w:rPr>
        <w:t>ет</w:t>
      </w:r>
      <w:proofErr w:type="spellEnd"/>
      <w:r w:rsidR="0033330F" w:rsidRPr="00CB6BAD">
        <w:rPr>
          <w:iCs/>
          <w:sz w:val="28"/>
          <w:szCs w:val="28"/>
        </w:rPr>
        <w:t xml:space="preserve">) левую и правую сторону в </w:t>
      </w:r>
      <w:r w:rsidR="000878AD" w:rsidRPr="00CB6BAD">
        <w:rPr>
          <w:iCs/>
          <w:sz w:val="28"/>
          <w:szCs w:val="28"/>
        </w:rPr>
        <w:t xml:space="preserve">одевании, обувании, </w:t>
      </w:r>
      <w:r w:rsidR="00A861FB" w:rsidRPr="00CB6BAD">
        <w:rPr>
          <w:iCs/>
          <w:sz w:val="28"/>
          <w:szCs w:val="28"/>
        </w:rPr>
        <w:t xml:space="preserve">имелись </w:t>
      </w:r>
      <w:r w:rsidR="000878AD" w:rsidRPr="00CB6BAD">
        <w:rPr>
          <w:iCs/>
          <w:sz w:val="28"/>
          <w:szCs w:val="28"/>
        </w:rPr>
        <w:t>трудности рисования</w:t>
      </w:r>
      <w:r w:rsidR="00A861FB" w:rsidRPr="00CB6BAD">
        <w:rPr>
          <w:iCs/>
          <w:sz w:val="28"/>
          <w:szCs w:val="28"/>
        </w:rPr>
        <w:t>, конструирования</w:t>
      </w:r>
      <w:r w:rsidR="000878AD" w:rsidRPr="00CB6BAD">
        <w:rPr>
          <w:iCs/>
          <w:sz w:val="28"/>
          <w:szCs w:val="28"/>
        </w:rPr>
        <w:t xml:space="preserve"> и др. </w:t>
      </w:r>
      <w:r w:rsidR="00D96094" w:rsidRPr="00CB6BAD">
        <w:rPr>
          <w:iCs/>
          <w:sz w:val="28"/>
          <w:szCs w:val="28"/>
        </w:rPr>
        <w:t xml:space="preserve">Следует </w:t>
      </w:r>
      <w:r w:rsidR="00D96094">
        <w:rPr>
          <w:iCs/>
          <w:sz w:val="28"/>
          <w:szCs w:val="28"/>
        </w:rPr>
        <w:t>уточнить</w:t>
      </w:r>
      <w:r w:rsidR="000878AD" w:rsidRPr="00CB6BAD">
        <w:rPr>
          <w:iCs/>
          <w:sz w:val="28"/>
          <w:szCs w:val="28"/>
        </w:rPr>
        <w:t xml:space="preserve"> наличие </w:t>
      </w:r>
      <w:proofErr w:type="spellStart"/>
      <w:r w:rsidR="000878AD" w:rsidRPr="005E5A05">
        <w:rPr>
          <w:iCs/>
          <w:sz w:val="28"/>
          <w:szCs w:val="28"/>
        </w:rPr>
        <w:t>левшества</w:t>
      </w:r>
      <w:proofErr w:type="spellEnd"/>
      <w:r w:rsidR="000878AD" w:rsidRPr="005E5A05">
        <w:rPr>
          <w:iCs/>
          <w:sz w:val="28"/>
          <w:szCs w:val="28"/>
        </w:rPr>
        <w:t xml:space="preserve"> и </w:t>
      </w:r>
      <w:proofErr w:type="spellStart"/>
      <w:r w:rsidR="000878AD" w:rsidRPr="005E5A05">
        <w:rPr>
          <w:iCs/>
          <w:sz w:val="28"/>
          <w:szCs w:val="28"/>
        </w:rPr>
        <w:t>амбидекстрии</w:t>
      </w:r>
      <w:proofErr w:type="spellEnd"/>
      <w:r w:rsidR="000878AD" w:rsidRPr="005E5A05">
        <w:rPr>
          <w:iCs/>
          <w:sz w:val="28"/>
          <w:szCs w:val="28"/>
        </w:rPr>
        <w:t>:</w:t>
      </w:r>
    </w:p>
    <w:p w:rsidR="000878AD" w:rsidRPr="00CB6BAD" w:rsidRDefault="000878AD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- к</w:t>
      </w:r>
      <w:r w:rsidR="00A70E73" w:rsidRPr="00CB6BAD">
        <w:rPr>
          <w:iCs/>
          <w:sz w:val="28"/>
          <w:szCs w:val="28"/>
        </w:rPr>
        <w:t xml:space="preserve">акой рукой предпочтительно ребенок манипулировал до </w:t>
      </w:r>
      <w:r w:rsidRPr="00CB6BAD">
        <w:rPr>
          <w:iCs/>
          <w:sz w:val="28"/>
          <w:szCs w:val="28"/>
        </w:rPr>
        <w:t>3-х лет и</w:t>
      </w:r>
      <w:r w:rsidR="00A70E73" w:rsidRPr="00CB6BAD">
        <w:rPr>
          <w:iCs/>
          <w:sz w:val="28"/>
          <w:szCs w:val="28"/>
        </w:rPr>
        <w:t xml:space="preserve"> в настоящее время, </w:t>
      </w:r>
    </w:p>
    <w:p w:rsidR="00A70E73" w:rsidRPr="00CB6BAD" w:rsidRDefault="000878AD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- </w:t>
      </w:r>
      <w:r w:rsidR="00A70E73" w:rsidRPr="00CB6BAD">
        <w:rPr>
          <w:iCs/>
          <w:sz w:val="28"/>
          <w:szCs w:val="28"/>
        </w:rPr>
        <w:t>было ли «переучивание на другую руку», да/нет, с какого возраста, указать причину</w:t>
      </w:r>
      <w:r w:rsidRPr="00CB6BAD">
        <w:rPr>
          <w:iCs/>
          <w:sz w:val="28"/>
          <w:szCs w:val="28"/>
        </w:rPr>
        <w:t>.</w:t>
      </w: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3. Изучение школьной характеристики и школьных тетрадей: учителем класса, школьным психологом и логопедом. Изучение письменных работ.</w:t>
      </w:r>
    </w:p>
    <w:p w:rsidR="00673063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4. Беседа с родителями.</w:t>
      </w:r>
      <w:r w:rsidR="00673063" w:rsidRPr="00CB6BAD">
        <w:rPr>
          <w:iCs/>
          <w:sz w:val="28"/>
          <w:szCs w:val="28"/>
        </w:rPr>
        <w:t xml:space="preserve"> В ходе беседы и/или анкетирования родителей необходимо уточнить особенности развития и поведения ребенка на настоящий момент. Родителям предлагается заполнить анкету или специалист заполняет ее сам, расспрашивая родителей (Приложение).</w:t>
      </w: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center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Анкета для родителей</w:t>
      </w: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center"/>
        <w:rPr>
          <w:iCs/>
          <w:sz w:val="28"/>
          <w:szCs w:val="28"/>
        </w:rPr>
      </w:pPr>
      <w:r w:rsidRPr="00CB6BAD">
        <w:rPr>
          <w:i/>
          <w:sz w:val="28"/>
          <w:szCs w:val="28"/>
        </w:rPr>
        <w:t>Уважаемые родители, просим вас заполнить анкету с целью выяснения причин трудностей обучения ребенка. Оценивать особенности ребенка рекомендуется на основе наблюдения за поведением ребенка последних нескольких месяцев.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67"/>
        <w:gridCol w:w="1436"/>
        <w:gridCol w:w="1467"/>
        <w:gridCol w:w="1181"/>
      </w:tblGrid>
      <w:tr w:rsidR="00301576" w:rsidRPr="00CB6BAD" w:rsidTr="00420631">
        <w:tc>
          <w:tcPr>
            <w:tcW w:w="5617" w:type="dxa"/>
          </w:tcPr>
          <w:p w:rsidR="00301576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center"/>
              <w:rPr>
                <w:iCs/>
                <w:sz w:val="28"/>
                <w:szCs w:val="28"/>
              </w:rPr>
            </w:pPr>
            <w:r w:rsidRPr="00CB6BAD">
              <w:rPr>
                <w:sz w:val="28"/>
                <w:szCs w:val="28"/>
              </w:rPr>
              <w:t>Особенности письма и чтения</w:t>
            </w:r>
            <w:r w:rsidRPr="00CB6BAD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часто</w:t>
            </w:r>
          </w:p>
        </w:tc>
        <w:tc>
          <w:tcPr>
            <w:tcW w:w="132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редко</w:t>
            </w:r>
          </w:p>
        </w:tc>
        <w:tc>
          <w:tcPr>
            <w:tcW w:w="111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нет</w:t>
            </w:r>
          </w:p>
        </w:tc>
      </w:tr>
      <w:tr w:rsidR="00301576" w:rsidRPr="00503278" w:rsidTr="00420631">
        <w:tc>
          <w:tcPr>
            <w:tcW w:w="5617" w:type="dxa"/>
          </w:tcPr>
          <w:p w:rsidR="00301576" w:rsidRPr="00CB6BAD" w:rsidRDefault="00D86209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1) плохо запоминает буквы, не может запомнить некоторые буквы алфавита;</w:t>
            </w:r>
          </w:p>
        </w:tc>
        <w:tc>
          <w:tcPr>
            <w:tcW w:w="1294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1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60786A" w:rsidRPr="00503278" w:rsidTr="00420631">
        <w:tc>
          <w:tcPr>
            <w:tcW w:w="5617" w:type="dxa"/>
          </w:tcPr>
          <w:p w:rsidR="0060786A" w:rsidRPr="00CB6BAD" w:rsidRDefault="00D86209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2) сложности при переводе печатной буквы в письмен</w:t>
            </w:r>
            <w:r w:rsidRPr="00CB6BAD">
              <w:rPr>
                <w:iCs/>
                <w:sz w:val="28"/>
                <w:szCs w:val="28"/>
              </w:rPr>
              <w:softHyphen/>
              <w:t>ную</w:t>
            </w:r>
          </w:p>
        </w:tc>
        <w:tc>
          <w:tcPr>
            <w:tcW w:w="1294" w:type="dxa"/>
          </w:tcPr>
          <w:p w:rsidR="0060786A" w:rsidRPr="00CB6BAD" w:rsidRDefault="0060786A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:rsidR="0060786A" w:rsidRPr="00CB6BAD" w:rsidRDefault="0060786A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15" w:type="dxa"/>
          </w:tcPr>
          <w:p w:rsidR="0060786A" w:rsidRPr="00CB6BAD" w:rsidRDefault="0060786A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673063" w:rsidRPr="00503278" w:rsidTr="00420631">
        <w:tc>
          <w:tcPr>
            <w:tcW w:w="5617" w:type="dxa"/>
          </w:tcPr>
          <w:p w:rsidR="00673063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3) не помнит, как писать или неправильно пишет, смешивает заглавные и строчные буквы</w:t>
            </w:r>
          </w:p>
        </w:tc>
        <w:tc>
          <w:tcPr>
            <w:tcW w:w="1294" w:type="dxa"/>
          </w:tcPr>
          <w:p w:rsidR="00673063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:rsidR="00673063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15" w:type="dxa"/>
          </w:tcPr>
          <w:p w:rsidR="00673063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673063" w:rsidRPr="00CB6BAD" w:rsidTr="00420631">
        <w:tc>
          <w:tcPr>
            <w:tcW w:w="5617" w:type="dxa"/>
          </w:tcPr>
          <w:p w:rsidR="00673063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4) плохая зрительная память</w:t>
            </w:r>
          </w:p>
        </w:tc>
        <w:tc>
          <w:tcPr>
            <w:tcW w:w="1294" w:type="dxa"/>
          </w:tcPr>
          <w:p w:rsidR="00673063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:rsidR="00673063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15" w:type="dxa"/>
          </w:tcPr>
          <w:p w:rsidR="00673063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301576" w:rsidRPr="00503278" w:rsidTr="00420631">
        <w:tc>
          <w:tcPr>
            <w:tcW w:w="5617" w:type="dxa"/>
          </w:tcPr>
          <w:p w:rsidR="00301576" w:rsidRPr="00CB6BAD" w:rsidRDefault="00D86209" w:rsidP="00503278">
            <w:pPr>
              <w:tabs>
                <w:tab w:val="left" w:pos="426"/>
              </w:tabs>
              <w:ind w:left="284" w:firstLine="284"/>
              <w:contextualSpacing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5) с трудом ориентируется в пространстве: путает левую-правую сторону</w:t>
            </w:r>
          </w:p>
        </w:tc>
        <w:tc>
          <w:tcPr>
            <w:tcW w:w="1294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1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301576" w:rsidRPr="00503278" w:rsidTr="00420631">
        <w:tc>
          <w:tcPr>
            <w:tcW w:w="5617" w:type="dxa"/>
          </w:tcPr>
          <w:p w:rsidR="00301576" w:rsidRPr="00CB6BAD" w:rsidRDefault="00673063" w:rsidP="00503278">
            <w:pPr>
              <w:tabs>
                <w:tab w:val="left" w:pos="426"/>
              </w:tabs>
              <w:ind w:left="284" w:firstLine="284"/>
              <w:contextualSpacing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 xml:space="preserve">6) </w:t>
            </w:r>
            <w:r w:rsidR="00D86209" w:rsidRPr="00CB6BAD">
              <w:rPr>
                <w:iCs/>
                <w:sz w:val="28"/>
                <w:szCs w:val="28"/>
                <w:lang w:val="ru-RU"/>
              </w:rPr>
              <w:t>с трудом ориентируется на листе бумаги, в нахождении начала строки, соблюдении строки.</w:t>
            </w:r>
          </w:p>
        </w:tc>
        <w:tc>
          <w:tcPr>
            <w:tcW w:w="1294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1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301576" w:rsidRPr="00503278" w:rsidTr="00420631">
        <w:tc>
          <w:tcPr>
            <w:tcW w:w="5617" w:type="dxa"/>
          </w:tcPr>
          <w:p w:rsidR="00673063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 xml:space="preserve">7) зеркально пишет буквы, цифры </w:t>
            </w:r>
          </w:p>
          <w:p w:rsidR="00301576" w:rsidRPr="00CB6BAD" w:rsidRDefault="00673063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 xml:space="preserve">зеркальное читает слова и  примеры </w:t>
            </w:r>
          </w:p>
        </w:tc>
        <w:tc>
          <w:tcPr>
            <w:tcW w:w="1294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15" w:type="dxa"/>
          </w:tcPr>
          <w:p w:rsidR="00301576" w:rsidRPr="00CB6BAD" w:rsidRDefault="00301576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3C5561" w:rsidRPr="00503278" w:rsidTr="00420631">
        <w:tc>
          <w:tcPr>
            <w:tcW w:w="5617" w:type="dxa"/>
          </w:tcPr>
          <w:p w:rsidR="003C5561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8) пишет буквы разного размера и наклона</w:t>
            </w:r>
          </w:p>
        </w:tc>
        <w:tc>
          <w:tcPr>
            <w:tcW w:w="1294" w:type="dxa"/>
          </w:tcPr>
          <w:p w:rsidR="003C5561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:rsidR="003C5561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15" w:type="dxa"/>
          </w:tcPr>
          <w:p w:rsidR="003C5561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673063" w:rsidRPr="00CB6BAD" w:rsidRDefault="00673063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Для получения более полной информации используется анкетирование учителя </w:t>
      </w:r>
      <w:r w:rsidRPr="00CB6BAD">
        <w:rPr>
          <w:iCs/>
          <w:sz w:val="28"/>
          <w:szCs w:val="28"/>
        </w:rPr>
        <w:lastRenderedPageBreak/>
        <w:t>класса.</w:t>
      </w:r>
    </w:p>
    <w:p w:rsidR="00301576" w:rsidRPr="00CB6BAD" w:rsidRDefault="00301576" w:rsidP="005032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284"/>
        <w:jc w:val="center"/>
        <w:rPr>
          <w:b/>
          <w:sz w:val="28"/>
          <w:szCs w:val="28"/>
          <w:lang w:val="ru-RU"/>
        </w:rPr>
      </w:pPr>
      <w:r w:rsidRPr="00CB6BAD">
        <w:rPr>
          <w:b/>
          <w:sz w:val="28"/>
          <w:szCs w:val="28"/>
          <w:lang w:val="ru-RU"/>
        </w:rPr>
        <w:t xml:space="preserve">Анкета для учителя </w:t>
      </w:r>
    </w:p>
    <w:p w:rsidR="00301576" w:rsidRPr="00CB6BAD" w:rsidRDefault="00301576" w:rsidP="005032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284"/>
        <w:jc w:val="center"/>
        <w:rPr>
          <w:i/>
          <w:sz w:val="28"/>
          <w:szCs w:val="28"/>
          <w:lang w:val="ru-RU"/>
        </w:rPr>
      </w:pPr>
      <w:r w:rsidRPr="00CB6BAD">
        <w:rPr>
          <w:i/>
          <w:sz w:val="28"/>
          <w:szCs w:val="28"/>
          <w:lang w:val="ru-RU"/>
        </w:rPr>
        <w:t>Уважаемый учитель, просим вас заполнить анкету с целью выяснения причин трудностей обучения ребенка. Если указанный, признак выражен слабо, то в соответствующей графе выставляется «1», если признак выражен в значительной степени, то выставляется «2». Если, описанная в таблице характеристика поведения не наблюдается, то графа оставляется пустой.</w:t>
      </w:r>
    </w:p>
    <w:p w:rsidR="00301576" w:rsidRPr="00CB6BAD" w:rsidRDefault="00301576" w:rsidP="005032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sz w:val="28"/>
          <w:szCs w:val="28"/>
          <w:lang w:val="ru-RU"/>
        </w:rPr>
      </w:pPr>
      <w:r w:rsidRPr="00CB6BAD">
        <w:rPr>
          <w:b/>
          <w:sz w:val="28"/>
          <w:szCs w:val="28"/>
          <w:lang w:val="ru-RU"/>
        </w:rPr>
        <w:t xml:space="preserve"> </w:t>
      </w:r>
    </w:p>
    <w:p w:rsidR="00301576" w:rsidRPr="00CB6BAD" w:rsidRDefault="00301576" w:rsidP="005032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sz w:val="28"/>
          <w:szCs w:val="28"/>
          <w:lang w:val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551"/>
        <w:gridCol w:w="1671"/>
      </w:tblGrid>
      <w:tr w:rsidR="00301576" w:rsidRPr="00CB6BAD" w:rsidTr="00420631">
        <w:trPr>
          <w:trHeight w:val="497"/>
        </w:trPr>
        <w:tc>
          <w:tcPr>
            <w:tcW w:w="567" w:type="dxa"/>
            <w:shd w:val="clear" w:color="auto" w:fill="auto"/>
          </w:tcPr>
          <w:p w:rsidR="00301576" w:rsidRPr="00CB6BAD" w:rsidRDefault="00301576" w:rsidP="00503278">
            <w:pPr>
              <w:tabs>
                <w:tab w:val="left" w:pos="426"/>
              </w:tabs>
              <w:spacing w:after="0" w:line="240" w:lineRule="auto"/>
              <w:ind w:left="284" w:right="-389" w:firstLine="284"/>
              <w:jc w:val="both"/>
              <w:rPr>
                <w:sz w:val="28"/>
                <w:szCs w:val="28"/>
                <w:lang w:val="ru-RU"/>
              </w:rPr>
            </w:pPr>
            <w:r w:rsidRPr="00CB6BAD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7743" w:type="dxa"/>
            <w:shd w:val="clear" w:color="auto" w:fill="auto"/>
          </w:tcPr>
          <w:p w:rsidR="00301576" w:rsidRPr="00CB6BAD" w:rsidRDefault="003C5561" w:rsidP="00503278">
            <w:pPr>
              <w:tabs>
                <w:tab w:val="left" w:pos="426"/>
              </w:tabs>
              <w:spacing w:after="0" w:line="240" w:lineRule="auto"/>
              <w:ind w:left="284" w:firstLine="284"/>
              <w:jc w:val="center"/>
              <w:rPr>
                <w:sz w:val="28"/>
                <w:szCs w:val="28"/>
                <w:lang w:val="ru-RU"/>
              </w:rPr>
            </w:pPr>
            <w:r w:rsidRPr="00CB6BAD">
              <w:rPr>
                <w:sz w:val="28"/>
                <w:szCs w:val="28"/>
                <w:lang w:val="ru-RU"/>
              </w:rPr>
              <w:t>Особенности письма и чтения</w:t>
            </w:r>
          </w:p>
        </w:tc>
        <w:tc>
          <w:tcPr>
            <w:tcW w:w="1046" w:type="dxa"/>
            <w:shd w:val="clear" w:color="auto" w:fill="auto"/>
          </w:tcPr>
          <w:p w:rsidR="00301576" w:rsidRPr="00CB6BAD" w:rsidRDefault="00301576" w:rsidP="00503278">
            <w:pPr>
              <w:tabs>
                <w:tab w:val="left" w:pos="426"/>
              </w:tabs>
              <w:spacing w:after="0" w:line="240" w:lineRule="auto"/>
              <w:ind w:left="284" w:firstLine="284"/>
              <w:jc w:val="center"/>
              <w:rPr>
                <w:sz w:val="28"/>
                <w:szCs w:val="28"/>
              </w:rPr>
            </w:pPr>
            <w:proofErr w:type="spellStart"/>
            <w:r w:rsidRPr="00CB6BAD">
              <w:rPr>
                <w:sz w:val="28"/>
                <w:szCs w:val="28"/>
              </w:rPr>
              <w:t>Оценка</w:t>
            </w:r>
            <w:proofErr w:type="spellEnd"/>
            <w:r w:rsidRPr="00CB6BAD">
              <w:rPr>
                <w:sz w:val="28"/>
                <w:szCs w:val="28"/>
              </w:rPr>
              <w:t xml:space="preserve"> в </w:t>
            </w:r>
            <w:proofErr w:type="spellStart"/>
            <w:r w:rsidRPr="00CB6BAD">
              <w:rPr>
                <w:sz w:val="28"/>
                <w:szCs w:val="28"/>
              </w:rPr>
              <w:t>бал</w:t>
            </w:r>
            <w:proofErr w:type="spellEnd"/>
            <w:r w:rsidRPr="00CB6BAD">
              <w:rPr>
                <w:sz w:val="28"/>
                <w:szCs w:val="28"/>
                <w:lang w:val="ru-RU"/>
              </w:rPr>
              <w:t>л</w:t>
            </w:r>
            <w:proofErr w:type="spellStart"/>
            <w:r w:rsidRPr="00CB6BAD">
              <w:rPr>
                <w:sz w:val="28"/>
                <w:szCs w:val="28"/>
              </w:rPr>
              <w:t>ах</w:t>
            </w:r>
            <w:proofErr w:type="spellEnd"/>
          </w:p>
        </w:tc>
      </w:tr>
      <w:tr w:rsidR="00673063" w:rsidRPr="00503278" w:rsidTr="00420631">
        <w:tc>
          <w:tcPr>
            <w:tcW w:w="567" w:type="dxa"/>
            <w:shd w:val="clear" w:color="auto" w:fill="auto"/>
          </w:tcPr>
          <w:p w:rsidR="00673063" w:rsidRPr="00CB6BAD" w:rsidRDefault="00FD3BA0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1</w:t>
            </w:r>
            <w:r w:rsidR="00673063" w:rsidRPr="00CB6BAD">
              <w:rPr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7743" w:type="dxa"/>
            <w:shd w:val="clear" w:color="auto" w:fill="auto"/>
          </w:tcPr>
          <w:p w:rsidR="00673063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Н</w:t>
            </w:r>
            <w:r w:rsidR="00673063" w:rsidRPr="00CB6BAD">
              <w:rPr>
                <w:iCs/>
                <w:sz w:val="28"/>
                <w:szCs w:val="28"/>
              </w:rPr>
              <w:t>е запоминает некоторые буквы алфавита;</w:t>
            </w:r>
          </w:p>
        </w:tc>
        <w:tc>
          <w:tcPr>
            <w:tcW w:w="1046" w:type="dxa"/>
            <w:shd w:val="clear" w:color="auto" w:fill="auto"/>
          </w:tcPr>
          <w:p w:rsidR="00673063" w:rsidRPr="00CB6BAD" w:rsidRDefault="00673063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673063" w:rsidRPr="00503278" w:rsidTr="00420631">
        <w:tc>
          <w:tcPr>
            <w:tcW w:w="567" w:type="dxa"/>
            <w:shd w:val="clear" w:color="auto" w:fill="auto"/>
          </w:tcPr>
          <w:p w:rsidR="00673063" w:rsidRPr="00CB6BAD" w:rsidRDefault="00FD3BA0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2</w:t>
            </w:r>
            <w:r w:rsidR="00673063" w:rsidRPr="00CB6BAD">
              <w:rPr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7743" w:type="dxa"/>
            <w:shd w:val="clear" w:color="auto" w:fill="auto"/>
          </w:tcPr>
          <w:p w:rsidR="00673063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Н</w:t>
            </w:r>
            <w:r w:rsidR="00673063" w:rsidRPr="00CB6BAD">
              <w:rPr>
                <w:iCs/>
                <w:sz w:val="28"/>
                <w:szCs w:val="28"/>
              </w:rPr>
              <w:t>е помнит, как писать или неправильно пишет, смешивает заглавные и строчные буквы</w:t>
            </w:r>
          </w:p>
        </w:tc>
        <w:tc>
          <w:tcPr>
            <w:tcW w:w="1046" w:type="dxa"/>
            <w:shd w:val="clear" w:color="auto" w:fill="auto"/>
          </w:tcPr>
          <w:p w:rsidR="00673063" w:rsidRPr="00CB6BAD" w:rsidRDefault="00673063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673063" w:rsidRPr="00503278" w:rsidTr="00420631">
        <w:tc>
          <w:tcPr>
            <w:tcW w:w="567" w:type="dxa"/>
            <w:shd w:val="clear" w:color="auto" w:fill="auto"/>
          </w:tcPr>
          <w:p w:rsidR="00673063" w:rsidRPr="00CB6BAD" w:rsidRDefault="00FD3BA0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3</w:t>
            </w:r>
            <w:r w:rsidR="00673063" w:rsidRPr="00CB6BAD">
              <w:rPr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7743" w:type="dxa"/>
            <w:shd w:val="clear" w:color="auto" w:fill="auto"/>
          </w:tcPr>
          <w:p w:rsidR="00673063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З</w:t>
            </w:r>
            <w:r w:rsidR="00673063" w:rsidRPr="00CB6BAD">
              <w:rPr>
                <w:iCs/>
                <w:sz w:val="28"/>
                <w:szCs w:val="28"/>
              </w:rPr>
              <w:t xml:space="preserve">аменят или смешивает </w:t>
            </w:r>
            <w:r w:rsidR="00B967E1" w:rsidRPr="00CB6BAD">
              <w:rPr>
                <w:iCs/>
                <w:sz w:val="28"/>
                <w:szCs w:val="28"/>
              </w:rPr>
              <w:t xml:space="preserve">письменные </w:t>
            </w:r>
            <w:r w:rsidR="00673063" w:rsidRPr="00CB6BAD">
              <w:rPr>
                <w:iCs/>
                <w:sz w:val="28"/>
                <w:szCs w:val="28"/>
              </w:rPr>
              <w:t>буквы по оптическому сходству</w:t>
            </w:r>
            <w:r w:rsidR="00B967E1" w:rsidRPr="00CB6BAD">
              <w:rPr>
                <w:iCs/>
                <w:sz w:val="28"/>
                <w:szCs w:val="28"/>
              </w:rPr>
              <w:t xml:space="preserve"> </w:t>
            </w:r>
            <w:r w:rsidR="00B967E1" w:rsidRPr="00CB6BAD">
              <w:rPr>
                <w:i/>
                <w:iCs/>
                <w:sz w:val="28"/>
                <w:szCs w:val="28"/>
              </w:rPr>
              <w:t>К-Н, у-д-з,</w:t>
            </w:r>
            <w:r w:rsidRPr="00CB6BAD">
              <w:rPr>
                <w:i/>
                <w:iCs/>
                <w:sz w:val="28"/>
                <w:szCs w:val="28"/>
              </w:rPr>
              <w:t xml:space="preserve"> </w:t>
            </w:r>
            <w:r w:rsidR="00B967E1" w:rsidRPr="00CB6BAD">
              <w:rPr>
                <w:i/>
                <w:iCs/>
                <w:sz w:val="28"/>
                <w:szCs w:val="28"/>
              </w:rPr>
              <w:t>с-е, м-ш,</w:t>
            </w:r>
            <w:r w:rsidRPr="00CB6BAD">
              <w:rPr>
                <w:i/>
                <w:iCs/>
                <w:sz w:val="28"/>
                <w:szCs w:val="28"/>
              </w:rPr>
              <w:t xml:space="preserve"> </w:t>
            </w:r>
            <w:r w:rsidR="00B967E1" w:rsidRPr="00CB6BAD">
              <w:rPr>
                <w:i/>
                <w:iCs/>
                <w:sz w:val="28"/>
                <w:szCs w:val="28"/>
              </w:rPr>
              <w:t>л-и</w:t>
            </w:r>
          </w:p>
        </w:tc>
        <w:tc>
          <w:tcPr>
            <w:tcW w:w="1046" w:type="dxa"/>
            <w:shd w:val="clear" w:color="auto" w:fill="auto"/>
          </w:tcPr>
          <w:p w:rsidR="00673063" w:rsidRPr="00CB6BAD" w:rsidRDefault="00673063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B967E1" w:rsidRPr="00503278" w:rsidTr="00420631">
        <w:tc>
          <w:tcPr>
            <w:tcW w:w="567" w:type="dxa"/>
            <w:shd w:val="clear" w:color="auto" w:fill="auto"/>
          </w:tcPr>
          <w:p w:rsidR="00B967E1" w:rsidRPr="00CB6BAD" w:rsidRDefault="00FD3BA0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4.</w:t>
            </w:r>
          </w:p>
        </w:tc>
        <w:tc>
          <w:tcPr>
            <w:tcW w:w="7743" w:type="dxa"/>
            <w:shd w:val="clear" w:color="auto" w:fill="auto"/>
          </w:tcPr>
          <w:p w:rsidR="00B967E1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С</w:t>
            </w:r>
            <w:r w:rsidR="00B967E1" w:rsidRPr="00CB6BAD">
              <w:rPr>
                <w:iCs/>
                <w:sz w:val="28"/>
                <w:szCs w:val="28"/>
              </w:rPr>
              <w:t>мешивает при чтении буквы по оптическому сходству В-З, Д-Л, Ъ-Ь</w:t>
            </w:r>
          </w:p>
        </w:tc>
        <w:tc>
          <w:tcPr>
            <w:tcW w:w="1046" w:type="dxa"/>
            <w:shd w:val="clear" w:color="auto" w:fill="auto"/>
          </w:tcPr>
          <w:p w:rsidR="00B967E1" w:rsidRPr="00CB6BAD" w:rsidRDefault="00B967E1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B967E1" w:rsidRPr="00503278" w:rsidTr="00420631">
        <w:tc>
          <w:tcPr>
            <w:tcW w:w="567" w:type="dxa"/>
            <w:shd w:val="clear" w:color="auto" w:fill="auto"/>
          </w:tcPr>
          <w:p w:rsidR="00B967E1" w:rsidRPr="00CB6BAD" w:rsidRDefault="00FD3BA0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7743" w:type="dxa"/>
            <w:shd w:val="clear" w:color="auto" w:fill="auto"/>
          </w:tcPr>
          <w:p w:rsidR="00B967E1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З</w:t>
            </w:r>
            <w:r w:rsidR="00B967E1" w:rsidRPr="00CB6BAD">
              <w:rPr>
                <w:iCs/>
                <w:sz w:val="28"/>
                <w:szCs w:val="28"/>
              </w:rPr>
              <w:t>еркально пишет буквы</w:t>
            </w:r>
          </w:p>
          <w:p w:rsidR="00B967E1" w:rsidRPr="00CB6BAD" w:rsidRDefault="003C5561" w:rsidP="00503278">
            <w:pPr>
              <w:pStyle w:val="a3"/>
              <w:widowControl w:val="0"/>
              <w:tabs>
                <w:tab w:val="left" w:pos="426"/>
              </w:tabs>
              <w:spacing w:after="0"/>
              <w:ind w:left="284" w:firstLine="284"/>
              <w:contextualSpacing/>
              <w:jc w:val="both"/>
              <w:rPr>
                <w:iCs/>
                <w:sz w:val="28"/>
                <w:szCs w:val="28"/>
              </w:rPr>
            </w:pPr>
            <w:r w:rsidRPr="00CB6BAD">
              <w:rPr>
                <w:iCs/>
                <w:sz w:val="28"/>
                <w:szCs w:val="28"/>
              </w:rPr>
              <w:t>З</w:t>
            </w:r>
            <w:r w:rsidR="00B967E1" w:rsidRPr="00CB6BAD">
              <w:rPr>
                <w:iCs/>
                <w:sz w:val="28"/>
                <w:szCs w:val="28"/>
              </w:rPr>
              <w:t>еркально читает буквы в словах  или слова</w:t>
            </w:r>
          </w:p>
        </w:tc>
        <w:tc>
          <w:tcPr>
            <w:tcW w:w="1046" w:type="dxa"/>
            <w:shd w:val="clear" w:color="auto" w:fill="auto"/>
          </w:tcPr>
          <w:p w:rsidR="00B967E1" w:rsidRPr="00CB6BAD" w:rsidRDefault="00B967E1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673063" w:rsidRPr="00503278" w:rsidTr="00420631">
        <w:tc>
          <w:tcPr>
            <w:tcW w:w="567" w:type="dxa"/>
            <w:shd w:val="clear" w:color="auto" w:fill="auto"/>
          </w:tcPr>
          <w:p w:rsidR="00673063" w:rsidRPr="00CB6BAD" w:rsidRDefault="00673063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6.</w:t>
            </w:r>
          </w:p>
        </w:tc>
        <w:tc>
          <w:tcPr>
            <w:tcW w:w="7743" w:type="dxa"/>
            <w:shd w:val="clear" w:color="auto" w:fill="auto"/>
          </w:tcPr>
          <w:p w:rsidR="00673063" w:rsidRPr="00CB6BAD" w:rsidRDefault="003C5561" w:rsidP="00503278">
            <w:p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С</w:t>
            </w:r>
            <w:r w:rsidR="00B967E1" w:rsidRPr="00CB6BAD">
              <w:rPr>
                <w:iCs/>
                <w:sz w:val="28"/>
                <w:szCs w:val="28"/>
                <w:lang w:val="ru-RU"/>
              </w:rPr>
              <w:t xml:space="preserve">мешивает при чтении буквы Т-Г, Р-Ь, Х-К, П-Н-И </w:t>
            </w:r>
          </w:p>
        </w:tc>
        <w:tc>
          <w:tcPr>
            <w:tcW w:w="1046" w:type="dxa"/>
            <w:shd w:val="clear" w:color="auto" w:fill="auto"/>
          </w:tcPr>
          <w:p w:rsidR="00673063" w:rsidRPr="00CB6BAD" w:rsidRDefault="00673063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B967E1" w:rsidRPr="00503278" w:rsidTr="00420631">
        <w:tc>
          <w:tcPr>
            <w:tcW w:w="567" w:type="dxa"/>
            <w:shd w:val="clear" w:color="auto" w:fill="auto"/>
          </w:tcPr>
          <w:p w:rsidR="00B967E1" w:rsidRPr="00CB6BAD" w:rsidRDefault="00FD3BA0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7.</w:t>
            </w:r>
          </w:p>
        </w:tc>
        <w:tc>
          <w:tcPr>
            <w:tcW w:w="7743" w:type="dxa"/>
            <w:shd w:val="clear" w:color="auto" w:fill="auto"/>
          </w:tcPr>
          <w:p w:rsidR="00B967E1" w:rsidRPr="00CB6BAD" w:rsidRDefault="003C5561" w:rsidP="00503278">
            <w:p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С</w:t>
            </w:r>
            <w:r w:rsidR="00B967E1" w:rsidRPr="00CB6BAD">
              <w:rPr>
                <w:iCs/>
                <w:sz w:val="28"/>
                <w:szCs w:val="28"/>
                <w:lang w:val="ru-RU"/>
              </w:rPr>
              <w:t xml:space="preserve">мешивает на письме буквы </w:t>
            </w:r>
            <w:r w:rsidR="00B967E1" w:rsidRPr="00CB6BAD">
              <w:rPr>
                <w:i/>
                <w:iCs/>
                <w:sz w:val="28"/>
                <w:szCs w:val="28"/>
                <w:lang w:val="ru-RU"/>
              </w:rPr>
              <w:t>У-Ч, в-д, т-ш</w:t>
            </w:r>
          </w:p>
        </w:tc>
        <w:tc>
          <w:tcPr>
            <w:tcW w:w="1046" w:type="dxa"/>
            <w:shd w:val="clear" w:color="auto" w:fill="auto"/>
          </w:tcPr>
          <w:p w:rsidR="00B967E1" w:rsidRPr="00CB6BAD" w:rsidRDefault="00B967E1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673063" w:rsidRPr="00503278" w:rsidTr="00420631">
        <w:tc>
          <w:tcPr>
            <w:tcW w:w="567" w:type="dxa"/>
            <w:shd w:val="clear" w:color="auto" w:fill="auto"/>
          </w:tcPr>
          <w:p w:rsidR="00673063" w:rsidRPr="00CB6BAD" w:rsidRDefault="00FD3BA0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8</w:t>
            </w:r>
            <w:r w:rsidR="00673063" w:rsidRPr="00CB6BAD">
              <w:rPr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7743" w:type="dxa"/>
            <w:shd w:val="clear" w:color="auto" w:fill="auto"/>
          </w:tcPr>
          <w:p w:rsidR="00FD3BA0" w:rsidRPr="00CB6BAD" w:rsidRDefault="003C5561" w:rsidP="00503278">
            <w:p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С</w:t>
            </w:r>
            <w:r w:rsidR="00673063" w:rsidRPr="00CB6BAD">
              <w:rPr>
                <w:iCs/>
                <w:sz w:val="28"/>
                <w:szCs w:val="28"/>
                <w:lang w:val="ru-RU"/>
              </w:rPr>
              <w:t xml:space="preserve"> трудом ориентируется на листе бумаги</w:t>
            </w:r>
            <w:r w:rsidRPr="00CB6BAD">
              <w:rPr>
                <w:iCs/>
                <w:sz w:val="28"/>
                <w:szCs w:val="28"/>
                <w:lang w:val="ru-RU"/>
              </w:rPr>
              <w:t>, странице учебника.</w:t>
            </w:r>
          </w:p>
          <w:p w:rsidR="00673063" w:rsidRPr="00CB6BAD" w:rsidRDefault="003C5561" w:rsidP="00503278">
            <w:p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Т</w:t>
            </w:r>
            <w:r w:rsidR="00FD3BA0" w:rsidRPr="00CB6BAD">
              <w:rPr>
                <w:iCs/>
                <w:sz w:val="28"/>
                <w:szCs w:val="28"/>
                <w:lang w:val="ru-RU"/>
              </w:rPr>
              <w:t xml:space="preserve">рудности </w:t>
            </w:r>
            <w:r w:rsidR="00673063" w:rsidRPr="00CB6BAD">
              <w:rPr>
                <w:iCs/>
                <w:sz w:val="28"/>
                <w:szCs w:val="28"/>
                <w:lang w:val="ru-RU"/>
              </w:rPr>
              <w:t>в нахождении начала строки, соблюдении строки.</w:t>
            </w:r>
          </w:p>
        </w:tc>
        <w:tc>
          <w:tcPr>
            <w:tcW w:w="1046" w:type="dxa"/>
            <w:shd w:val="clear" w:color="auto" w:fill="auto"/>
          </w:tcPr>
          <w:p w:rsidR="00673063" w:rsidRPr="00CB6BAD" w:rsidRDefault="00673063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3C5561" w:rsidRPr="00503278" w:rsidTr="00420631">
        <w:tc>
          <w:tcPr>
            <w:tcW w:w="567" w:type="dxa"/>
            <w:shd w:val="clear" w:color="auto" w:fill="auto"/>
          </w:tcPr>
          <w:p w:rsidR="003C5561" w:rsidRPr="00CB6BAD" w:rsidRDefault="003C5561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9.</w:t>
            </w:r>
          </w:p>
        </w:tc>
        <w:tc>
          <w:tcPr>
            <w:tcW w:w="7743" w:type="dxa"/>
            <w:shd w:val="clear" w:color="auto" w:fill="auto"/>
          </w:tcPr>
          <w:p w:rsidR="003C5561" w:rsidRPr="00CB6BAD" w:rsidRDefault="003C5561" w:rsidP="00503278">
            <w:p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Пишет буквы разного размера и наклона</w:t>
            </w:r>
          </w:p>
        </w:tc>
        <w:tc>
          <w:tcPr>
            <w:tcW w:w="1046" w:type="dxa"/>
            <w:shd w:val="clear" w:color="auto" w:fill="auto"/>
          </w:tcPr>
          <w:p w:rsidR="003C5561" w:rsidRPr="00CB6BAD" w:rsidRDefault="003C5561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3C5561" w:rsidRPr="00503278" w:rsidTr="00420631">
        <w:tc>
          <w:tcPr>
            <w:tcW w:w="567" w:type="dxa"/>
            <w:shd w:val="clear" w:color="auto" w:fill="auto"/>
          </w:tcPr>
          <w:p w:rsidR="003C5561" w:rsidRPr="00CB6BAD" w:rsidRDefault="003C5561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10.</w:t>
            </w:r>
          </w:p>
        </w:tc>
        <w:tc>
          <w:tcPr>
            <w:tcW w:w="7743" w:type="dxa"/>
            <w:shd w:val="clear" w:color="auto" w:fill="auto"/>
          </w:tcPr>
          <w:p w:rsidR="003C5561" w:rsidRPr="00CB6BAD" w:rsidRDefault="003C5561" w:rsidP="00503278">
            <w:p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iCs/>
                <w:sz w:val="28"/>
                <w:szCs w:val="28"/>
                <w:lang w:val="ru-RU"/>
              </w:rPr>
            </w:pPr>
            <w:r w:rsidRPr="00CB6BAD">
              <w:rPr>
                <w:iCs/>
                <w:sz w:val="28"/>
                <w:szCs w:val="28"/>
                <w:lang w:val="ru-RU"/>
              </w:rPr>
              <w:t>Читает справа-налево, пропускает слова, читает только одну половину слов, фразы или текста (игнорирует левую или правую половину)</w:t>
            </w:r>
          </w:p>
        </w:tc>
        <w:tc>
          <w:tcPr>
            <w:tcW w:w="1046" w:type="dxa"/>
            <w:shd w:val="clear" w:color="auto" w:fill="auto"/>
          </w:tcPr>
          <w:p w:rsidR="003C5561" w:rsidRPr="00CB6BAD" w:rsidRDefault="003C5561" w:rsidP="00503278">
            <w:pPr>
              <w:pStyle w:val="a6"/>
              <w:tabs>
                <w:tab w:val="left" w:pos="426"/>
                <w:tab w:val="left" w:pos="701"/>
              </w:tabs>
              <w:spacing w:after="0" w:line="240" w:lineRule="auto"/>
              <w:ind w:left="284" w:firstLine="284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</w:tbl>
    <w:p w:rsidR="003C5561" w:rsidRPr="00CB6BAD" w:rsidRDefault="003C5561" w:rsidP="00503278">
      <w:pPr>
        <w:pStyle w:val="a6"/>
        <w:tabs>
          <w:tab w:val="left" w:pos="426"/>
          <w:tab w:val="left" w:pos="701"/>
        </w:tabs>
        <w:spacing w:after="0" w:line="240" w:lineRule="auto"/>
        <w:ind w:left="284" w:firstLine="284"/>
        <w:jc w:val="both"/>
        <w:rPr>
          <w:iCs/>
          <w:sz w:val="28"/>
          <w:szCs w:val="28"/>
          <w:lang w:val="ru-RU"/>
        </w:rPr>
      </w:pP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b/>
          <w:iCs/>
          <w:sz w:val="28"/>
          <w:szCs w:val="28"/>
        </w:rPr>
      </w:pPr>
      <w:r w:rsidRPr="00CB6BAD">
        <w:rPr>
          <w:b/>
          <w:iCs/>
          <w:sz w:val="28"/>
          <w:szCs w:val="28"/>
        </w:rPr>
        <w:t>4. Медицинское обследование</w:t>
      </w:r>
    </w:p>
    <w:p w:rsidR="008664E2" w:rsidRPr="008664E2" w:rsidRDefault="008664E2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664E2">
        <w:rPr>
          <w:rFonts w:ascii="Times New Roman" w:hAnsi="Times New Roman" w:cs="Times New Roman"/>
          <w:iCs/>
          <w:sz w:val="28"/>
          <w:szCs w:val="28"/>
        </w:rPr>
        <w:t xml:space="preserve">Перед проведением исследования зрительного </w:t>
      </w:r>
      <w:proofErr w:type="gramStart"/>
      <w:r w:rsidRPr="008664E2">
        <w:rPr>
          <w:rFonts w:ascii="Times New Roman" w:hAnsi="Times New Roman" w:cs="Times New Roman"/>
          <w:iCs/>
          <w:sz w:val="28"/>
          <w:szCs w:val="28"/>
        </w:rPr>
        <w:t>гно</w:t>
      </w:r>
      <w:r w:rsidRPr="008664E2">
        <w:rPr>
          <w:rFonts w:ascii="Times New Roman" w:hAnsi="Times New Roman" w:cs="Times New Roman"/>
          <w:iCs/>
          <w:sz w:val="28"/>
          <w:szCs w:val="28"/>
        </w:rPr>
        <w:softHyphen/>
        <w:t xml:space="preserve">зиса 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памяти </w:t>
      </w:r>
      <w:r w:rsidRPr="008664E2">
        <w:rPr>
          <w:rFonts w:ascii="Times New Roman" w:hAnsi="Times New Roman" w:cs="Times New Roman"/>
          <w:iCs/>
          <w:sz w:val="28"/>
          <w:szCs w:val="28"/>
        </w:rPr>
        <w:t>необходимо иметь данные офтальмологического исследова</w:t>
      </w:r>
      <w:r w:rsidRPr="008664E2">
        <w:rPr>
          <w:rFonts w:ascii="Times New Roman" w:hAnsi="Times New Roman" w:cs="Times New Roman"/>
          <w:iCs/>
          <w:sz w:val="28"/>
          <w:szCs w:val="28"/>
        </w:rPr>
        <w:softHyphen/>
        <w:t>ния, которые помогут исключить ошибки анализа полученных нами результатов.</w:t>
      </w:r>
    </w:p>
    <w:p w:rsidR="00301576" w:rsidRPr="00CB6BAD" w:rsidRDefault="00301576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Задача невролога и психиатра ПМПК – выявить клинические проявления снижения </w:t>
      </w:r>
      <w:r w:rsidR="00FD3BA0" w:rsidRPr="00CB6BAD">
        <w:rPr>
          <w:iCs/>
          <w:sz w:val="28"/>
          <w:szCs w:val="28"/>
        </w:rPr>
        <w:t>зрения, направление к врачу-офтальмологу при подозрении на снижение зрения. Реко</w:t>
      </w:r>
      <w:r w:rsidRPr="00CB6BAD">
        <w:rPr>
          <w:iCs/>
          <w:sz w:val="28"/>
          <w:szCs w:val="28"/>
        </w:rPr>
        <w:t xml:space="preserve">мендовать лечебно-профилактические мероприятия, направленные на </w:t>
      </w:r>
      <w:r w:rsidRPr="00CB6BAD">
        <w:rPr>
          <w:iCs/>
          <w:sz w:val="28"/>
          <w:szCs w:val="28"/>
        </w:rPr>
        <w:lastRenderedPageBreak/>
        <w:t>преодоление данных нарушений.</w:t>
      </w:r>
    </w:p>
    <w:p w:rsidR="00AA66DA" w:rsidRPr="00CB6BAD" w:rsidRDefault="00AA66DA" w:rsidP="00503278">
      <w:pPr>
        <w:widowControl w:val="0"/>
        <w:tabs>
          <w:tab w:val="left" w:pos="426"/>
        </w:tabs>
        <w:spacing w:after="0" w:line="240" w:lineRule="auto"/>
        <w:ind w:left="284" w:firstLine="284"/>
        <w:contextualSpacing/>
        <w:jc w:val="both"/>
        <w:rPr>
          <w:b/>
          <w:bCs/>
          <w:i/>
          <w:sz w:val="28"/>
          <w:szCs w:val="28"/>
          <w:lang w:val="ru-RU"/>
        </w:rPr>
      </w:pPr>
      <w:r w:rsidRPr="00CB6BAD">
        <w:rPr>
          <w:b/>
          <w:i/>
          <w:sz w:val="28"/>
          <w:szCs w:val="28"/>
          <w:lang w:val="ru-RU"/>
        </w:rPr>
        <w:t xml:space="preserve">4.2. Обследование детей с </w:t>
      </w:r>
      <w:r w:rsidRPr="00CB6BAD">
        <w:rPr>
          <w:b/>
          <w:bCs/>
          <w:i/>
          <w:sz w:val="28"/>
          <w:szCs w:val="28"/>
          <w:lang w:val="ru-RU"/>
        </w:rPr>
        <w:t xml:space="preserve">нарушениями или недостаточностью зрительных и зрительно-пространственных функций. </w:t>
      </w:r>
    </w:p>
    <w:p w:rsidR="00AA66DA" w:rsidRPr="00CB6BAD" w:rsidRDefault="00AA66DA" w:rsidP="00503278">
      <w:pPr>
        <w:widowControl w:val="0"/>
        <w:tabs>
          <w:tab w:val="left" w:pos="426"/>
        </w:tabs>
        <w:spacing w:after="0" w:line="240" w:lineRule="auto"/>
        <w:ind w:left="284" w:firstLine="284"/>
        <w:contextualSpacing/>
        <w:jc w:val="both"/>
        <w:rPr>
          <w:b/>
          <w:sz w:val="28"/>
          <w:szCs w:val="28"/>
          <w:lang w:val="ru-RU"/>
        </w:rPr>
      </w:pPr>
    </w:p>
    <w:p w:rsidR="00AA66DA" w:rsidRPr="00CB6BAD" w:rsidRDefault="00AA66DA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/>
          <w:sz w:val="28"/>
          <w:szCs w:val="28"/>
        </w:rPr>
      </w:pPr>
      <w:r w:rsidRPr="00CB6BAD">
        <w:rPr>
          <w:rFonts w:ascii="Times New Roman" w:hAnsi="Times New Roman"/>
          <w:sz w:val="28"/>
          <w:szCs w:val="28"/>
        </w:rPr>
        <w:t xml:space="preserve">При выявлении причин трудностей усвоения навыков письма, чтения и счетных операций важно различать ожидаемые трудности формирования письменных навыков и счета у первоклассников от трудностей, связанных </w:t>
      </w:r>
      <w:r w:rsidR="001052ED" w:rsidRPr="00CB6BAD">
        <w:rPr>
          <w:rFonts w:ascii="Times New Roman" w:hAnsi="Times New Roman"/>
          <w:sz w:val="28"/>
          <w:szCs w:val="28"/>
        </w:rPr>
        <w:t>с проблемами</w:t>
      </w:r>
      <w:r w:rsidRPr="00CB6BAD">
        <w:rPr>
          <w:rFonts w:ascii="Times New Roman" w:hAnsi="Times New Roman"/>
          <w:sz w:val="28"/>
          <w:szCs w:val="28"/>
        </w:rPr>
        <w:t xml:space="preserve"> переработки зрительной и зрительно-пространственной информации.</w:t>
      </w:r>
      <w:r w:rsidRPr="00CB6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6BAD">
        <w:rPr>
          <w:rFonts w:ascii="Times New Roman" w:hAnsi="Times New Roman"/>
          <w:sz w:val="28"/>
          <w:szCs w:val="28"/>
        </w:rPr>
        <w:t>Определяющую роль в дифференциальной диагностике этих случаев играет психолог, поскольку предметом только психологического обследования является исследование зрительного восприятия и памяти, зрительно-пространственных функций.</w:t>
      </w:r>
      <w:r w:rsidR="006F14C0">
        <w:rPr>
          <w:rFonts w:ascii="Times New Roman" w:hAnsi="Times New Roman"/>
          <w:sz w:val="28"/>
          <w:szCs w:val="28"/>
        </w:rPr>
        <w:t xml:space="preserve"> Для исследования зрительного гнозиса используется нейропсихологический альбом.</w:t>
      </w:r>
    </w:p>
    <w:p w:rsidR="001052ED" w:rsidRPr="00CB6BAD" w:rsidRDefault="001052ED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b/>
          <w:iCs/>
          <w:sz w:val="28"/>
          <w:szCs w:val="28"/>
        </w:rPr>
        <w:t>Пси</w:t>
      </w:r>
      <w:r w:rsidR="00AA66DA" w:rsidRPr="00CB6BAD">
        <w:rPr>
          <w:rFonts w:ascii="Times New Roman" w:hAnsi="Times New Roman" w:cs="Times New Roman"/>
          <w:b/>
          <w:iCs/>
          <w:sz w:val="28"/>
          <w:szCs w:val="28"/>
        </w:rPr>
        <w:t>хологическое обследование</w:t>
      </w:r>
      <w:r w:rsidRPr="00CB6BAD">
        <w:rPr>
          <w:rFonts w:ascii="Times New Roman" w:hAnsi="Times New Roman" w:cs="Times New Roman"/>
          <w:iCs/>
          <w:sz w:val="28"/>
          <w:szCs w:val="28"/>
        </w:rPr>
        <w:t xml:space="preserve"> включает в себя: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C1255" w:rsidRDefault="006C1255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2D53D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AA66DA" w:rsidRPr="002D53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D53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Исследование </w:t>
      </w:r>
      <w:r w:rsidR="00AA66DA" w:rsidRPr="002D53D6">
        <w:rPr>
          <w:rFonts w:ascii="Times New Roman" w:hAnsi="Times New Roman" w:cs="Times New Roman"/>
          <w:b/>
          <w:i/>
          <w:iCs/>
          <w:sz w:val="28"/>
          <w:szCs w:val="28"/>
        </w:rPr>
        <w:t>зрительного гнозиса</w:t>
      </w:r>
      <w:r>
        <w:rPr>
          <w:rFonts w:ascii="Times New Roman" w:hAnsi="Times New Roman"/>
          <w:sz w:val="28"/>
          <w:szCs w:val="28"/>
        </w:rPr>
        <w:t xml:space="preserve"> (см</w:t>
      </w:r>
      <w:r w:rsidR="00AA66DA" w:rsidRPr="00CB6B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нейропсихологический альбом)</w:t>
      </w:r>
    </w:p>
    <w:p w:rsidR="00A34E9B" w:rsidRDefault="00A34E9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C1255">
        <w:rPr>
          <w:rFonts w:ascii="Times New Roman" w:hAnsi="Times New Roman"/>
          <w:sz w:val="28"/>
          <w:szCs w:val="28"/>
        </w:rPr>
        <w:t xml:space="preserve"> у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t xml:space="preserve">знавание изображений реальных предметов, в том числе оптически сходных </w:t>
      </w:r>
    </w:p>
    <w:p w:rsidR="00A34E9B" w:rsidRDefault="00A34E9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0C2EB8">
        <w:rPr>
          <w:rFonts w:ascii="Times New Roman" w:hAnsi="Times New Roman"/>
          <w:sz w:val="28"/>
          <w:szCs w:val="28"/>
        </w:rPr>
        <w:t>у</w:t>
      </w:r>
      <w:r w:rsidR="000C2EB8" w:rsidRPr="00CB6BAD">
        <w:rPr>
          <w:rFonts w:ascii="Times New Roman" w:hAnsi="Times New Roman" w:cs="Times New Roman"/>
          <w:iCs/>
          <w:sz w:val="28"/>
          <w:szCs w:val="28"/>
        </w:rPr>
        <w:t>знавание изображений перечеркнутых, наложенных</w:t>
      </w:r>
      <w:r w:rsidR="000C2EB8">
        <w:rPr>
          <w:rFonts w:ascii="Times New Roman" w:hAnsi="Times New Roman" w:cs="Times New Roman"/>
          <w:iCs/>
          <w:sz w:val="28"/>
          <w:szCs w:val="28"/>
        </w:rPr>
        <w:t xml:space="preserve"> предметов</w:t>
      </w:r>
    </w:p>
    <w:p w:rsidR="006C1255" w:rsidRDefault="000C2EB8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</w:t>
      </w:r>
      <w:r w:rsidR="006C12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1255">
        <w:rPr>
          <w:rFonts w:ascii="Times New Roman" w:hAnsi="Times New Roman"/>
          <w:sz w:val="28"/>
          <w:szCs w:val="28"/>
        </w:rPr>
        <w:t>у</w:t>
      </w:r>
      <w:r w:rsidR="006C1255" w:rsidRPr="00CB6BAD">
        <w:rPr>
          <w:rFonts w:ascii="Times New Roman" w:hAnsi="Times New Roman" w:cs="Times New Roman"/>
          <w:iCs/>
          <w:sz w:val="28"/>
          <w:szCs w:val="28"/>
        </w:rPr>
        <w:t xml:space="preserve">знавание 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t xml:space="preserve">незавершенных, пунктирных изображений предметов. </w:t>
      </w:r>
    </w:p>
    <w:p w:rsidR="006C1255" w:rsidRDefault="006F14C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Ребенку предлагается посмотреть на указанное изображение и спрашивают: </w:t>
      </w:r>
      <w:r w:rsidR="006C1255" w:rsidRPr="006F14C0">
        <w:rPr>
          <w:rFonts w:ascii="Times New Roman" w:hAnsi="Times New Roman" w:cs="Times New Roman"/>
          <w:iCs/>
          <w:sz w:val="28"/>
          <w:szCs w:val="28"/>
        </w:rPr>
        <w:t>«Что здесь нарисовано?»</w:t>
      </w:r>
    </w:p>
    <w:p w:rsidR="008664E2" w:rsidRPr="008664E2" w:rsidRDefault="008664E2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8664E2">
        <w:rPr>
          <w:rFonts w:ascii="Times New Roman" w:hAnsi="Times New Roman" w:cs="Times New Roman"/>
          <w:iCs/>
          <w:sz w:val="28"/>
          <w:szCs w:val="28"/>
        </w:rPr>
        <w:t>пробах на опознание перечеркнутых и наложенных изоб</w:t>
      </w:r>
      <w:r w:rsidRPr="008664E2">
        <w:rPr>
          <w:rFonts w:ascii="Times New Roman" w:hAnsi="Times New Roman" w:cs="Times New Roman"/>
          <w:iCs/>
          <w:sz w:val="28"/>
          <w:szCs w:val="28"/>
        </w:rPr>
        <w:softHyphen/>
        <w:t>ражений в первую очередь исследуются аналитические, левополу</w:t>
      </w:r>
      <w:r w:rsidR="006F14C0">
        <w:rPr>
          <w:rFonts w:ascii="Times New Roman" w:hAnsi="Times New Roman" w:cs="Times New Roman"/>
          <w:iCs/>
          <w:sz w:val="28"/>
          <w:szCs w:val="28"/>
        </w:rPr>
        <w:t>ш</w:t>
      </w:r>
      <w:r w:rsidRPr="008664E2">
        <w:rPr>
          <w:rFonts w:ascii="Times New Roman" w:hAnsi="Times New Roman" w:cs="Times New Roman"/>
          <w:iCs/>
          <w:sz w:val="28"/>
          <w:szCs w:val="28"/>
        </w:rPr>
        <w:t>арные стратегии механизмов восприятия и опознания зритель</w:t>
      </w:r>
      <w:r w:rsidRPr="008664E2">
        <w:rPr>
          <w:rFonts w:ascii="Times New Roman" w:hAnsi="Times New Roman" w:cs="Times New Roman"/>
          <w:iCs/>
          <w:sz w:val="28"/>
          <w:szCs w:val="28"/>
        </w:rPr>
        <w:softHyphen/>
        <w:t xml:space="preserve">ной информации, когда изображение анализируется поэлементно. В пробе на опознание недорисованных изображений исследуются </w:t>
      </w:r>
      <w:r>
        <w:rPr>
          <w:rFonts w:ascii="Times New Roman" w:hAnsi="Times New Roman" w:cs="Times New Roman"/>
          <w:iCs/>
          <w:sz w:val="28"/>
          <w:szCs w:val="28"/>
        </w:rPr>
        <w:t>целостные</w:t>
      </w:r>
      <w:r w:rsidRPr="008664E2">
        <w:rPr>
          <w:rFonts w:ascii="Times New Roman" w:hAnsi="Times New Roman" w:cs="Times New Roman"/>
          <w:iCs/>
          <w:sz w:val="28"/>
          <w:szCs w:val="28"/>
        </w:rPr>
        <w:t>, правополушарные стратегии механизмов зрительно</w:t>
      </w:r>
      <w:r w:rsidRPr="008664E2">
        <w:rPr>
          <w:rFonts w:ascii="Times New Roman" w:hAnsi="Times New Roman" w:cs="Times New Roman"/>
          <w:iCs/>
          <w:sz w:val="28"/>
          <w:szCs w:val="28"/>
        </w:rPr>
        <w:softHyphen/>
        <w:t>го восприятия, когда переработка зрительной информации и дальнейшее опознание зрительного образа происходят на основе целостного, глобального анализа.</w:t>
      </w:r>
    </w:p>
    <w:p w:rsidR="00AA66DA" w:rsidRDefault="006C1255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2D53D6">
        <w:rPr>
          <w:rFonts w:ascii="Times New Roman" w:hAnsi="Times New Roman" w:cs="Times New Roman"/>
          <w:b/>
          <w:i/>
          <w:iCs/>
          <w:sz w:val="28"/>
          <w:szCs w:val="28"/>
        </w:rPr>
        <w:t>2. Исследование буквенного и цифрового гнозиса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t xml:space="preserve"> узнавание букв и цифр: разных вариантов (печатных, письменных, заглавных, стр</w:t>
      </w:r>
      <w:r>
        <w:rPr>
          <w:rFonts w:ascii="Times New Roman" w:hAnsi="Times New Roman" w:cs="Times New Roman"/>
          <w:iCs/>
          <w:sz w:val="28"/>
          <w:szCs w:val="28"/>
        </w:rPr>
        <w:t>очных) и в усложненных условиях</w:t>
      </w:r>
    </w:p>
    <w:p w:rsidR="006C1255" w:rsidRPr="00A34E9B" w:rsidRDefault="006F14C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Ребенку предлагается посмотреть на указанную букву и спрашивают</w:t>
      </w:r>
      <w:r w:rsidR="006C1255" w:rsidRPr="00A34E9B">
        <w:rPr>
          <w:rFonts w:ascii="Times New Roman" w:hAnsi="Times New Roman"/>
          <w:spacing w:val="2"/>
          <w:sz w:val="28"/>
          <w:szCs w:val="28"/>
        </w:rPr>
        <w:t>: «Какая(</w:t>
      </w:r>
      <w:proofErr w:type="spellStart"/>
      <w:r w:rsidR="006C1255" w:rsidRPr="00A34E9B">
        <w:rPr>
          <w:rFonts w:ascii="Times New Roman" w:hAnsi="Times New Roman"/>
          <w:spacing w:val="2"/>
          <w:sz w:val="28"/>
          <w:szCs w:val="28"/>
        </w:rPr>
        <w:t>ие</w:t>
      </w:r>
      <w:proofErr w:type="spellEnd"/>
      <w:r w:rsidR="006C1255" w:rsidRPr="00A34E9B">
        <w:rPr>
          <w:rFonts w:ascii="Times New Roman" w:hAnsi="Times New Roman"/>
          <w:spacing w:val="2"/>
          <w:sz w:val="28"/>
          <w:szCs w:val="28"/>
        </w:rPr>
        <w:t>) это буква(ы)</w:t>
      </w:r>
      <w:r>
        <w:rPr>
          <w:rFonts w:ascii="Times New Roman" w:hAnsi="Times New Roman"/>
          <w:spacing w:val="2"/>
          <w:sz w:val="28"/>
          <w:szCs w:val="28"/>
        </w:rPr>
        <w:t xml:space="preserve"> или цифра.</w:t>
      </w:r>
    </w:p>
    <w:p w:rsidR="008664E2" w:rsidRDefault="008664E2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/>
          <w:spacing w:val="2"/>
          <w:sz w:val="28"/>
          <w:szCs w:val="28"/>
        </w:rPr>
      </w:pPr>
    </w:p>
    <w:p w:rsidR="006C1255" w:rsidRPr="00A34E9B" w:rsidRDefault="006C1255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A34E9B">
        <w:rPr>
          <w:rFonts w:ascii="Times New Roman" w:hAnsi="Times New Roman"/>
          <w:spacing w:val="2"/>
          <w:sz w:val="28"/>
          <w:szCs w:val="28"/>
        </w:rPr>
        <w:t xml:space="preserve">При обследовании важно отметить, нет ли у ребенка тенденции к </w:t>
      </w:r>
      <w:r w:rsidR="008664E2">
        <w:rPr>
          <w:rFonts w:ascii="Times New Roman" w:hAnsi="Times New Roman"/>
          <w:spacing w:val="2"/>
          <w:sz w:val="28"/>
          <w:szCs w:val="28"/>
        </w:rPr>
        <w:t xml:space="preserve">изменению направления </w:t>
      </w:r>
      <w:r w:rsidRPr="00A34E9B">
        <w:rPr>
          <w:rFonts w:ascii="Times New Roman" w:hAnsi="Times New Roman"/>
          <w:spacing w:val="2"/>
          <w:sz w:val="28"/>
          <w:szCs w:val="28"/>
        </w:rPr>
        <w:t>восприятия</w:t>
      </w:r>
      <w:r w:rsidR="006F14C0">
        <w:rPr>
          <w:rFonts w:ascii="Times New Roman" w:hAnsi="Times New Roman"/>
          <w:spacing w:val="2"/>
          <w:sz w:val="28"/>
          <w:szCs w:val="28"/>
        </w:rPr>
        <w:t xml:space="preserve"> - </w:t>
      </w:r>
      <w:r w:rsidRPr="00A34E9B">
        <w:rPr>
          <w:rFonts w:ascii="Times New Roman" w:hAnsi="Times New Roman"/>
          <w:spacing w:val="2"/>
          <w:sz w:val="28"/>
          <w:szCs w:val="28"/>
        </w:rPr>
        <w:t xml:space="preserve">следит глазами справа налево и/или </w:t>
      </w:r>
      <w:r w:rsidR="006F14C0" w:rsidRPr="00A34E9B">
        <w:rPr>
          <w:rFonts w:ascii="Times New Roman" w:hAnsi="Times New Roman"/>
          <w:spacing w:val="2"/>
          <w:sz w:val="28"/>
          <w:szCs w:val="28"/>
        </w:rPr>
        <w:t>снизу</w:t>
      </w:r>
      <w:r w:rsidR="006F14C0">
        <w:rPr>
          <w:rFonts w:ascii="Times New Roman" w:hAnsi="Times New Roman"/>
          <w:spacing w:val="2"/>
          <w:sz w:val="28"/>
          <w:szCs w:val="28"/>
        </w:rPr>
        <w:t>-вверх.</w:t>
      </w:r>
    </w:p>
    <w:p w:rsidR="006F14C0" w:rsidRDefault="006F14C0" w:rsidP="00503278">
      <w:pPr>
        <w:tabs>
          <w:tab w:val="left" w:pos="426"/>
        </w:tabs>
        <w:spacing w:after="0" w:line="240" w:lineRule="auto"/>
        <w:ind w:left="284" w:firstLine="284"/>
        <w:rPr>
          <w:b/>
          <w:i/>
          <w:spacing w:val="2"/>
          <w:sz w:val="28"/>
          <w:szCs w:val="28"/>
          <w:lang w:val="ru-RU"/>
        </w:rPr>
      </w:pPr>
    </w:p>
    <w:p w:rsidR="006C1255" w:rsidRPr="00A34E9B" w:rsidRDefault="006C1255" w:rsidP="00503278">
      <w:pPr>
        <w:tabs>
          <w:tab w:val="left" w:pos="426"/>
        </w:tabs>
        <w:spacing w:after="0" w:line="240" w:lineRule="auto"/>
        <w:ind w:left="284" w:firstLine="284"/>
        <w:rPr>
          <w:b/>
          <w:i/>
          <w:spacing w:val="2"/>
          <w:sz w:val="28"/>
          <w:szCs w:val="28"/>
          <w:lang w:val="ru-RU"/>
        </w:rPr>
      </w:pPr>
      <w:r w:rsidRPr="00A34E9B">
        <w:rPr>
          <w:b/>
          <w:i/>
          <w:spacing w:val="2"/>
          <w:sz w:val="28"/>
          <w:szCs w:val="28"/>
          <w:lang w:val="ru-RU"/>
        </w:rPr>
        <w:t>Анализ результатов</w:t>
      </w:r>
      <w:r w:rsidR="002D53D6">
        <w:rPr>
          <w:b/>
          <w:i/>
          <w:spacing w:val="2"/>
          <w:sz w:val="28"/>
          <w:szCs w:val="28"/>
          <w:lang w:val="ru-RU"/>
        </w:rPr>
        <w:t xml:space="preserve"> исследования зрительного гнозиса</w:t>
      </w:r>
    </w:p>
    <w:p w:rsidR="00A34E9B" w:rsidRDefault="00E075DA" w:rsidP="00503278">
      <w:pPr>
        <w:tabs>
          <w:tab w:val="left" w:pos="426"/>
        </w:tabs>
        <w:spacing w:after="0" w:line="240" w:lineRule="auto"/>
        <w:ind w:left="284" w:firstLine="284"/>
        <w:rPr>
          <w:sz w:val="28"/>
          <w:szCs w:val="28"/>
          <w:lang w:val="ru-RU"/>
        </w:rPr>
      </w:pPr>
      <w:r w:rsidRPr="00A34E9B">
        <w:rPr>
          <w:sz w:val="28"/>
          <w:szCs w:val="28"/>
          <w:lang w:val="ru-RU"/>
        </w:rPr>
        <w:t>К ошибкам собственно зри</w:t>
      </w:r>
      <w:r w:rsidRPr="00A34E9B">
        <w:rPr>
          <w:sz w:val="28"/>
          <w:szCs w:val="28"/>
          <w:lang w:val="ru-RU"/>
        </w:rPr>
        <w:softHyphen/>
        <w:t>тельного восприятия относятся</w:t>
      </w:r>
      <w:r w:rsidR="00A34E9B" w:rsidRPr="00A34E9B">
        <w:rPr>
          <w:sz w:val="28"/>
          <w:szCs w:val="28"/>
          <w:lang w:val="ru-RU"/>
        </w:rPr>
        <w:t>:</w:t>
      </w:r>
    </w:p>
    <w:p w:rsidR="00E73EA2" w:rsidRPr="00E73EA2" w:rsidRDefault="00E73EA2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1)</w:t>
      </w:r>
      <w:r w:rsidR="00A34E9B" w:rsidRPr="00E73EA2">
        <w:rPr>
          <w:rFonts w:ascii="Times New Roman" w:hAnsi="Times New Roman"/>
          <w:spacing w:val="2"/>
          <w:sz w:val="28"/>
          <w:szCs w:val="28"/>
        </w:rPr>
        <w:t xml:space="preserve"> замены,</w:t>
      </w:r>
      <w:r w:rsidR="00E075DA" w:rsidRPr="00E73EA2">
        <w:rPr>
          <w:rFonts w:ascii="Times New Roman" w:hAnsi="Times New Roman"/>
          <w:spacing w:val="2"/>
          <w:sz w:val="28"/>
          <w:szCs w:val="28"/>
        </w:rPr>
        <w:t xml:space="preserve"> когда один предмет заме</w:t>
      </w:r>
      <w:r w:rsidR="00E075DA" w:rsidRPr="00E73EA2">
        <w:rPr>
          <w:rFonts w:ascii="Times New Roman" w:hAnsi="Times New Roman"/>
          <w:spacing w:val="2"/>
          <w:sz w:val="28"/>
          <w:szCs w:val="28"/>
        </w:rPr>
        <w:softHyphen/>
        <w:t xml:space="preserve">няется другим, близким по </w:t>
      </w:r>
      <w:r w:rsidRPr="00E73EA2">
        <w:rPr>
          <w:rFonts w:ascii="Times New Roman" w:hAnsi="Times New Roman"/>
          <w:spacing w:val="2"/>
          <w:sz w:val="28"/>
          <w:szCs w:val="28"/>
        </w:rPr>
        <w:t>зрительному сходству</w:t>
      </w:r>
      <w:r w:rsidR="000C2EB8" w:rsidRPr="00E73EA2">
        <w:rPr>
          <w:rFonts w:ascii="Times New Roman" w:hAnsi="Times New Roman"/>
          <w:spacing w:val="2"/>
          <w:sz w:val="28"/>
          <w:szCs w:val="28"/>
        </w:rPr>
        <w:t xml:space="preserve">: лампа- </w:t>
      </w:r>
      <w:r w:rsidRPr="00E73EA2">
        <w:rPr>
          <w:rFonts w:ascii="Times New Roman" w:hAnsi="Times New Roman"/>
          <w:spacing w:val="2"/>
          <w:sz w:val="28"/>
          <w:szCs w:val="28"/>
        </w:rPr>
        <w:t>гриб, контурное изображение елки воспринимается как разлитая вода или в кон</w:t>
      </w:r>
      <w:r w:rsidRPr="00E73EA2">
        <w:rPr>
          <w:rFonts w:ascii="Times New Roman" w:hAnsi="Times New Roman"/>
          <w:spacing w:val="2"/>
          <w:sz w:val="28"/>
          <w:szCs w:val="28"/>
        </w:rPr>
        <w:softHyphen/>
        <w:t>тексте с рыбой определяется как река или море, осьминог. Тарел</w:t>
      </w:r>
      <w:r w:rsidRPr="00E73EA2">
        <w:rPr>
          <w:rFonts w:ascii="Times New Roman" w:hAnsi="Times New Roman"/>
          <w:spacing w:val="2"/>
          <w:sz w:val="28"/>
          <w:szCs w:val="28"/>
        </w:rPr>
        <w:softHyphen/>
        <w:t>ка воспринимается как прыгалки или пояс, браслет, леска, коле</w:t>
      </w:r>
      <w:r w:rsidRPr="00E73EA2">
        <w:rPr>
          <w:rFonts w:ascii="Times New Roman" w:hAnsi="Times New Roman"/>
          <w:spacing w:val="2"/>
          <w:sz w:val="28"/>
          <w:szCs w:val="28"/>
        </w:rPr>
        <w:softHyphen/>
        <w:t>со</w:t>
      </w:r>
      <w:r w:rsidR="006F14C0">
        <w:rPr>
          <w:rFonts w:ascii="Times New Roman" w:hAnsi="Times New Roman"/>
          <w:spacing w:val="2"/>
          <w:sz w:val="28"/>
          <w:szCs w:val="28"/>
        </w:rPr>
        <w:t xml:space="preserve"> (левополушарные ошибки)</w:t>
      </w:r>
      <w:r w:rsidRPr="00E73EA2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075DA" w:rsidRPr="00A34E9B" w:rsidRDefault="00E075DA" w:rsidP="00503278">
      <w:pPr>
        <w:tabs>
          <w:tab w:val="left" w:pos="426"/>
        </w:tabs>
        <w:spacing w:after="0" w:line="240" w:lineRule="auto"/>
        <w:ind w:left="284" w:firstLine="284"/>
        <w:jc w:val="both"/>
        <w:rPr>
          <w:sz w:val="28"/>
          <w:szCs w:val="28"/>
          <w:lang w:val="ru-RU"/>
        </w:rPr>
      </w:pPr>
    </w:p>
    <w:p w:rsidR="00A34E9B" w:rsidRDefault="000C2EB8" w:rsidP="00503278">
      <w:pPr>
        <w:tabs>
          <w:tab w:val="left" w:pos="426"/>
        </w:tabs>
        <w:spacing w:after="0" w:line="240" w:lineRule="auto"/>
        <w:ind w:left="284" w:firstLine="284"/>
        <w:rPr>
          <w:sz w:val="28"/>
          <w:szCs w:val="28"/>
          <w:lang w:val="ru-RU"/>
        </w:rPr>
      </w:pPr>
      <w:r w:rsidRPr="004B3D6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4A11175" wp14:editId="72277EDB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1670050" cy="2057400"/>
            <wp:effectExtent l="0" t="0" r="6350" b="0"/>
            <wp:wrapSquare wrapText="bothSides"/>
            <wp:docPr id="1" name="Рисунок 1" descr="кар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E9B" w:rsidRDefault="00A34E9B" w:rsidP="00503278">
      <w:pPr>
        <w:tabs>
          <w:tab w:val="left" w:pos="426"/>
        </w:tabs>
        <w:spacing w:after="0" w:line="240" w:lineRule="auto"/>
        <w:ind w:left="284" w:firstLine="284"/>
        <w:rPr>
          <w:sz w:val="28"/>
          <w:szCs w:val="28"/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</w:p>
    <w:p w:rsidR="000C2EB8" w:rsidRDefault="000C2EB8" w:rsidP="00503278">
      <w:pPr>
        <w:tabs>
          <w:tab w:val="left" w:pos="426"/>
        </w:tabs>
        <w:spacing w:after="0" w:line="240" w:lineRule="auto"/>
        <w:ind w:left="284" w:firstLine="284"/>
        <w:rPr>
          <w:lang w:val="ru-RU"/>
        </w:rPr>
      </w:pPr>
      <w:r w:rsidRPr="00664876">
        <w:rPr>
          <w:lang w:val="ru-RU"/>
        </w:rPr>
        <w:t xml:space="preserve"> </w:t>
      </w:r>
    </w:p>
    <w:p w:rsidR="00E73EA2" w:rsidRDefault="00E73EA2" w:rsidP="00503278">
      <w:pPr>
        <w:tabs>
          <w:tab w:val="left" w:pos="426"/>
        </w:tabs>
        <w:spacing w:after="0" w:line="240" w:lineRule="auto"/>
        <w:ind w:left="284" w:firstLine="284"/>
        <w:rPr>
          <w:sz w:val="28"/>
          <w:szCs w:val="28"/>
          <w:lang w:val="ru-RU"/>
        </w:rPr>
      </w:pPr>
    </w:p>
    <w:p w:rsidR="008664E2" w:rsidRDefault="00E73EA2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664E2">
        <w:rPr>
          <w:rFonts w:ascii="Times New Roman" w:hAnsi="Times New Roman" w:cs="Times New Roman"/>
          <w:iCs/>
          <w:sz w:val="28"/>
          <w:szCs w:val="28"/>
        </w:rPr>
        <w:t>2) замены, обусловленные фрагментар</w:t>
      </w:r>
      <w:r w:rsidRPr="008664E2">
        <w:rPr>
          <w:rFonts w:ascii="Times New Roman" w:hAnsi="Times New Roman" w:cs="Times New Roman"/>
          <w:iCs/>
          <w:sz w:val="28"/>
          <w:szCs w:val="28"/>
        </w:rPr>
        <w:softHyphen/>
        <w:t>ностью восприятия</w:t>
      </w:r>
      <w:r w:rsidR="008664E2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8664E2">
        <w:rPr>
          <w:rFonts w:ascii="Times New Roman" w:hAnsi="Times New Roman" w:cs="Times New Roman"/>
          <w:iCs/>
          <w:sz w:val="28"/>
          <w:szCs w:val="28"/>
        </w:rPr>
        <w:tab/>
        <w:t>нарушением восприятия су</w:t>
      </w:r>
      <w:r w:rsidRPr="008664E2">
        <w:rPr>
          <w:rFonts w:ascii="Times New Roman" w:hAnsi="Times New Roman" w:cs="Times New Roman"/>
          <w:iCs/>
          <w:sz w:val="28"/>
          <w:szCs w:val="28"/>
        </w:rPr>
        <w:softHyphen/>
        <w:t>щественных признаков предмета</w:t>
      </w:r>
      <w:r w:rsidR="008664E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664E2" w:rsidRPr="008664E2">
        <w:rPr>
          <w:rFonts w:ascii="Times New Roman" w:hAnsi="Times New Roman" w:cs="Times New Roman"/>
          <w:iCs/>
          <w:sz w:val="28"/>
          <w:szCs w:val="28"/>
        </w:rPr>
        <w:t>когда по выделенной части предмета актуализи</w:t>
      </w:r>
      <w:r w:rsidR="008664E2" w:rsidRPr="008664E2">
        <w:rPr>
          <w:rFonts w:ascii="Times New Roman" w:hAnsi="Times New Roman" w:cs="Times New Roman"/>
          <w:iCs/>
          <w:sz w:val="28"/>
          <w:szCs w:val="28"/>
        </w:rPr>
        <w:softHyphen/>
        <w:t>руется другой пре</w:t>
      </w:r>
      <w:r w:rsidR="008664E2">
        <w:rPr>
          <w:rFonts w:ascii="Times New Roman" w:hAnsi="Times New Roman" w:cs="Times New Roman"/>
          <w:iCs/>
          <w:sz w:val="28"/>
          <w:szCs w:val="28"/>
        </w:rPr>
        <w:t xml:space="preserve">дмет. </w:t>
      </w:r>
      <w:proofErr w:type="gramStart"/>
      <w:r w:rsidR="006F14C0">
        <w:rPr>
          <w:rFonts w:ascii="Times New Roman" w:hAnsi="Times New Roman" w:cs="Times New Roman"/>
          <w:iCs/>
          <w:sz w:val="28"/>
          <w:szCs w:val="28"/>
        </w:rPr>
        <w:t>Например</w:t>
      </w:r>
      <w:proofErr w:type="gramEnd"/>
      <w:r w:rsidR="008664E2">
        <w:rPr>
          <w:rFonts w:ascii="Times New Roman" w:hAnsi="Times New Roman" w:cs="Times New Roman"/>
          <w:iCs/>
          <w:sz w:val="28"/>
          <w:szCs w:val="28"/>
        </w:rPr>
        <w:t>:</w:t>
      </w:r>
    </w:p>
    <w:p w:rsidR="008664E2" w:rsidRPr="008664E2" w:rsidRDefault="008664E2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664E2">
        <w:rPr>
          <w:rFonts w:ascii="Times New Roman" w:hAnsi="Times New Roman" w:cs="Times New Roman"/>
          <w:iCs/>
          <w:sz w:val="28"/>
          <w:szCs w:val="28"/>
        </w:rPr>
        <w:t>бабочка видится как помидор, репка, зайчик, кот (в этом случае ребенок рассматривает только ее брюшко или усики, иг</w:t>
      </w:r>
      <w:r w:rsidRPr="008664E2">
        <w:rPr>
          <w:rFonts w:ascii="Times New Roman" w:hAnsi="Times New Roman" w:cs="Times New Roman"/>
          <w:iCs/>
          <w:sz w:val="28"/>
          <w:szCs w:val="28"/>
        </w:rPr>
        <w:softHyphen/>
        <w:t>норируя крылья);</w:t>
      </w:r>
    </w:p>
    <w:p w:rsidR="008664E2" w:rsidRPr="008664E2" w:rsidRDefault="008664E2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664E2">
        <w:rPr>
          <w:rFonts w:ascii="Times New Roman" w:hAnsi="Times New Roman" w:cs="Times New Roman"/>
          <w:iCs/>
          <w:sz w:val="28"/>
          <w:szCs w:val="28"/>
        </w:rPr>
        <w:t>ландыш воспринимается как листик</w:t>
      </w:r>
    </w:p>
    <w:p w:rsidR="00E73EA2" w:rsidRPr="008664E2" w:rsidRDefault="008664E2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664E2">
        <w:rPr>
          <w:rFonts w:ascii="Times New Roman" w:hAnsi="Times New Roman" w:cs="Times New Roman"/>
          <w:iCs/>
          <w:sz w:val="28"/>
          <w:szCs w:val="28"/>
        </w:rPr>
        <w:t>Такие ошибки мы чаще относим к трудностям восприятия це</w:t>
      </w:r>
      <w:r w:rsidRPr="008664E2">
        <w:rPr>
          <w:rFonts w:ascii="Times New Roman" w:hAnsi="Times New Roman" w:cs="Times New Roman"/>
          <w:iCs/>
          <w:sz w:val="28"/>
          <w:szCs w:val="28"/>
        </w:rPr>
        <w:softHyphen/>
        <w:t>лостного образа предмета</w:t>
      </w:r>
      <w:r w:rsidR="006F14C0">
        <w:rPr>
          <w:rFonts w:ascii="Times New Roman" w:hAnsi="Times New Roman" w:cs="Times New Roman"/>
          <w:iCs/>
          <w:sz w:val="28"/>
          <w:szCs w:val="28"/>
        </w:rPr>
        <w:t xml:space="preserve"> (правополушарные ошибки)</w:t>
      </w:r>
    </w:p>
    <w:p w:rsidR="00E73EA2" w:rsidRPr="004A43F0" w:rsidRDefault="006F14C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4A43F0">
        <w:rPr>
          <w:rFonts w:ascii="Times New Roman" w:hAnsi="Times New Roman" w:cs="Times New Roman"/>
          <w:b/>
          <w:iCs/>
          <w:sz w:val="28"/>
          <w:szCs w:val="28"/>
        </w:rPr>
        <w:t>Другие ошибки</w:t>
      </w:r>
    </w:p>
    <w:p w:rsidR="00D57416" w:rsidRPr="00D57416" w:rsidRDefault="006F14C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57416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D57416" w:rsidRPr="00D57416">
        <w:rPr>
          <w:rFonts w:ascii="Times New Roman" w:hAnsi="Times New Roman" w:cs="Times New Roman"/>
          <w:iCs/>
          <w:sz w:val="28"/>
          <w:szCs w:val="28"/>
        </w:rPr>
        <w:t>вербально-перцептивные и вербальные</w:t>
      </w:r>
      <w:r w:rsidR="00D57416">
        <w:rPr>
          <w:rFonts w:ascii="Times New Roman" w:hAnsi="Times New Roman" w:cs="Times New Roman"/>
          <w:iCs/>
          <w:sz w:val="28"/>
          <w:szCs w:val="28"/>
        </w:rPr>
        <w:t xml:space="preserve"> замены</w:t>
      </w:r>
      <w:r w:rsidR="00D57416" w:rsidRPr="00D57416">
        <w:rPr>
          <w:rFonts w:ascii="Times New Roman" w:hAnsi="Times New Roman" w:cs="Times New Roman"/>
          <w:iCs/>
          <w:sz w:val="28"/>
          <w:szCs w:val="28"/>
        </w:rPr>
        <w:t xml:space="preserve">, когда </w:t>
      </w:r>
      <w:r w:rsidR="00D57416">
        <w:rPr>
          <w:rFonts w:ascii="Times New Roman" w:hAnsi="Times New Roman" w:cs="Times New Roman"/>
          <w:iCs/>
          <w:sz w:val="28"/>
          <w:szCs w:val="28"/>
        </w:rPr>
        <w:t>слово-предмет</w:t>
      </w:r>
      <w:r w:rsidR="00D57416" w:rsidRPr="00D57416">
        <w:rPr>
          <w:rFonts w:ascii="Times New Roman" w:hAnsi="Times New Roman" w:cs="Times New Roman"/>
          <w:iCs/>
          <w:sz w:val="28"/>
          <w:szCs w:val="28"/>
        </w:rPr>
        <w:t xml:space="preserve"> близок по значению и относится к одной семантической группе:</w:t>
      </w:r>
    </w:p>
    <w:p w:rsidR="00D57416" w:rsidRPr="00D57416" w:rsidRDefault="00D5741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57416">
        <w:rPr>
          <w:rFonts w:ascii="Times New Roman" w:hAnsi="Times New Roman" w:cs="Times New Roman"/>
          <w:iCs/>
          <w:sz w:val="28"/>
          <w:szCs w:val="28"/>
        </w:rPr>
        <w:t>ландыши — колокольчик, подснежник, тюльпан, василек, цве</w:t>
      </w:r>
      <w:r w:rsidRPr="00D57416">
        <w:rPr>
          <w:rFonts w:ascii="Times New Roman" w:hAnsi="Times New Roman" w:cs="Times New Roman"/>
          <w:iCs/>
          <w:sz w:val="28"/>
          <w:szCs w:val="28"/>
        </w:rPr>
        <w:softHyphen/>
        <w:t>ток;</w:t>
      </w:r>
    </w:p>
    <w:p w:rsidR="00D57416" w:rsidRPr="00D57416" w:rsidRDefault="00D5741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57416">
        <w:rPr>
          <w:rFonts w:ascii="Times New Roman" w:hAnsi="Times New Roman" w:cs="Times New Roman"/>
          <w:iCs/>
          <w:sz w:val="28"/>
          <w:szCs w:val="28"/>
        </w:rPr>
        <w:t>молоток — топор, бить;</w:t>
      </w:r>
    </w:p>
    <w:p w:rsidR="00D57416" w:rsidRPr="00D57416" w:rsidRDefault="00D5741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57416">
        <w:rPr>
          <w:rFonts w:ascii="Times New Roman" w:hAnsi="Times New Roman" w:cs="Times New Roman"/>
          <w:iCs/>
          <w:sz w:val="28"/>
          <w:szCs w:val="28"/>
        </w:rPr>
        <w:t>бабочка — жук.</w:t>
      </w:r>
    </w:p>
    <w:p w:rsidR="00D57416" w:rsidRDefault="00D5741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14C0">
        <w:rPr>
          <w:rFonts w:ascii="Times New Roman" w:hAnsi="Times New Roman" w:cs="Times New Roman"/>
          <w:iCs/>
          <w:sz w:val="28"/>
          <w:szCs w:val="28"/>
        </w:rPr>
        <w:t>Т</w:t>
      </w:r>
      <w:r w:rsidR="006F14C0" w:rsidRPr="006F14C0">
        <w:rPr>
          <w:rFonts w:ascii="Times New Roman" w:hAnsi="Times New Roman" w:cs="Times New Roman"/>
          <w:iCs/>
          <w:sz w:val="28"/>
          <w:szCs w:val="28"/>
        </w:rPr>
        <w:t>арелк</w:t>
      </w:r>
      <w:r>
        <w:rPr>
          <w:rFonts w:ascii="Times New Roman" w:hAnsi="Times New Roman" w:cs="Times New Roman"/>
          <w:iCs/>
          <w:sz w:val="28"/>
          <w:szCs w:val="28"/>
        </w:rPr>
        <w:t xml:space="preserve">а- </w:t>
      </w:r>
      <w:r w:rsidR="006F14C0" w:rsidRPr="006F14C0">
        <w:rPr>
          <w:rFonts w:ascii="Times New Roman" w:hAnsi="Times New Roman" w:cs="Times New Roman"/>
          <w:iCs/>
          <w:sz w:val="28"/>
          <w:szCs w:val="28"/>
        </w:rPr>
        <w:t>блюдце, миск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6F14C0" w:rsidRPr="006F14C0">
        <w:rPr>
          <w:rFonts w:ascii="Times New Roman" w:hAnsi="Times New Roman" w:cs="Times New Roman"/>
          <w:iCs/>
          <w:sz w:val="28"/>
          <w:szCs w:val="28"/>
        </w:rPr>
        <w:t>, сковород</w:t>
      </w:r>
      <w:r>
        <w:rPr>
          <w:rFonts w:ascii="Times New Roman" w:hAnsi="Times New Roman" w:cs="Times New Roman"/>
          <w:iCs/>
          <w:sz w:val="28"/>
          <w:szCs w:val="28"/>
        </w:rPr>
        <w:t>ка</w:t>
      </w:r>
      <w:r w:rsidR="006F14C0">
        <w:rPr>
          <w:rFonts w:ascii="Times New Roman" w:hAnsi="Times New Roman" w:cs="Times New Roman"/>
          <w:iCs/>
          <w:sz w:val="28"/>
          <w:szCs w:val="28"/>
        </w:rPr>
        <w:t>; балалайк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6F14C0">
        <w:rPr>
          <w:rFonts w:ascii="Times New Roman" w:hAnsi="Times New Roman" w:cs="Times New Roman"/>
          <w:iCs/>
          <w:sz w:val="28"/>
          <w:szCs w:val="28"/>
        </w:rPr>
        <w:t xml:space="preserve"> - домбр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6F14C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F14C0" w:rsidRPr="008664E2" w:rsidRDefault="00D5741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D57416">
        <w:rPr>
          <w:rFonts w:ascii="Times New Roman" w:hAnsi="Times New Roman" w:cs="Times New Roman"/>
          <w:iCs/>
          <w:sz w:val="28"/>
          <w:szCs w:val="28"/>
        </w:rPr>
        <w:t xml:space="preserve">ербально-перцептивные </w:t>
      </w:r>
      <w:r w:rsidR="006F14C0">
        <w:rPr>
          <w:rFonts w:ascii="Times New Roman" w:hAnsi="Times New Roman" w:cs="Times New Roman"/>
          <w:iCs/>
          <w:sz w:val="28"/>
          <w:szCs w:val="28"/>
        </w:rPr>
        <w:t>ошибки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связаны с недостаточностью оптико-мнестического фактора, когда </w:t>
      </w:r>
      <w:r w:rsidR="006F14C0" w:rsidRPr="008664E2">
        <w:rPr>
          <w:rFonts w:ascii="Times New Roman" w:hAnsi="Times New Roman" w:cs="Times New Roman"/>
          <w:iCs/>
          <w:sz w:val="28"/>
          <w:szCs w:val="28"/>
        </w:rPr>
        <w:t>возникает на</w:t>
      </w:r>
      <w:r w:rsidR="006F14C0" w:rsidRPr="008664E2">
        <w:rPr>
          <w:rFonts w:ascii="Times New Roman" w:hAnsi="Times New Roman" w:cs="Times New Roman"/>
          <w:iCs/>
          <w:sz w:val="28"/>
          <w:szCs w:val="28"/>
        </w:rPr>
        <w:softHyphen/>
        <w:t>рушение связи между зрительным образом и его наименовани</w:t>
      </w:r>
      <w:r w:rsidR="006F14C0" w:rsidRPr="008664E2">
        <w:rPr>
          <w:rFonts w:ascii="Times New Roman" w:hAnsi="Times New Roman" w:cs="Times New Roman"/>
          <w:iCs/>
          <w:sz w:val="28"/>
          <w:szCs w:val="28"/>
        </w:rPr>
        <w:softHyphen/>
        <w:t>ем, а нечеткость зрительных представлений влияет на состояние номинативной функции речи. Трудности выбора существенных признаков предмета нарушают выбор значения нужного слова. Зрительные образы предметов смешиваются, становятся нестой</w:t>
      </w:r>
      <w:r w:rsidR="006F14C0" w:rsidRPr="008664E2">
        <w:rPr>
          <w:rFonts w:ascii="Times New Roman" w:hAnsi="Times New Roman" w:cs="Times New Roman"/>
          <w:iCs/>
          <w:sz w:val="28"/>
          <w:szCs w:val="28"/>
        </w:rPr>
        <w:softHyphen/>
        <w:t>кими, а называние предмета заменяется другим словом, близким по значению</w:t>
      </w:r>
      <w:r>
        <w:rPr>
          <w:rFonts w:ascii="Times New Roman" w:hAnsi="Times New Roman" w:cs="Times New Roman"/>
          <w:iCs/>
          <w:sz w:val="28"/>
          <w:szCs w:val="28"/>
        </w:rPr>
        <w:t>. Вербальные замены могут быть обусловлены бедностью, неточностью словаря.</w:t>
      </w:r>
    </w:p>
    <w:p w:rsidR="00E73EA2" w:rsidRPr="008664E2" w:rsidRDefault="004A43F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Псевдооптические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ошибки, связанные с нарушениями произвольной регуляции: импульсивности, концентрации внимания и контроля</w:t>
      </w:r>
      <w:r w:rsidR="0034085B">
        <w:rPr>
          <w:rFonts w:ascii="Times New Roman" w:hAnsi="Times New Roman" w:cs="Times New Roman"/>
          <w:iCs/>
          <w:sz w:val="28"/>
          <w:szCs w:val="28"/>
        </w:rPr>
        <w:t>. Ребенок дает сразу импульсивный ответ по первой возникшей ассоциации, без внимательного изучения изображения и критичности к своим ответам. При оказании организующей помощи («Посмотри внимательно, подумай, не торопись») способствует правильному узнаванию предмета.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A66DA" w:rsidRDefault="00D5741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2D53D6"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 w:rsidR="00AA66DA" w:rsidRPr="002D53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Исследование зрительной памяти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D53D6">
        <w:rPr>
          <w:rFonts w:ascii="Times New Roman" w:hAnsi="Times New Roman" w:cs="Times New Roman"/>
          <w:iCs/>
          <w:sz w:val="28"/>
          <w:szCs w:val="28"/>
        </w:rPr>
        <w:t xml:space="preserve">В зависимости от цели обследования используются различные 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t>вариант</w:t>
      </w:r>
      <w:r w:rsidR="002D53D6">
        <w:rPr>
          <w:rFonts w:ascii="Times New Roman" w:hAnsi="Times New Roman" w:cs="Times New Roman"/>
          <w:iCs/>
          <w:sz w:val="28"/>
          <w:szCs w:val="28"/>
        </w:rPr>
        <w:t>ы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t xml:space="preserve"> исследования зрительной памяти: исследование запоминания предметов, абстрактных или геометрических фигур, букв, которые 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lastRenderedPageBreak/>
        <w:t>могут использоваться психологом с учетом индивидуальных особ</w:t>
      </w:r>
      <w:r w:rsidR="002D53D6">
        <w:rPr>
          <w:rFonts w:ascii="Times New Roman" w:hAnsi="Times New Roman" w:cs="Times New Roman"/>
          <w:iCs/>
          <w:sz w:val="28"/>
          <w:szCs w:val="28"/>
        </w:rPr>
        <w:t>енностей и возможностей ребенка. В ПМПК для исследования зрительной памяти у школьников рекомендуется использовать пробы:</w:t>
      </w:r>
    </w:p>
    <w:p w:rsidR="002D53D6" w:rsidRPr="00CB6BAD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</w:t>
      </w:r>
      <w:r w:rsidR="002D53D6">
        <w:rPr>
          <w:rFonts w:ascii="Times New Roman" w:hAnsi="Times New Roman" w:cs="Times New Roman"/>
          <w:iCs/>
          <w:sz w:val="28"/>
          <w:szCs w:val="28"/>
        </w:rPr>
        <w:t xml:space="preserve"> на зрительную память (см. Диагностический альбом)</w:t>
      </w:r>
    </w:p>
    <w:p w:rsidR="0085234E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Анализ результатов.</w:t>
      </w:r>
    </w:p>
    <w:p w:rsidR="0085234E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</w:t>
      </w:r>
      <w:r w:rsidRPr="0085234E">
        <w:rPr>
          <w:rFonts w:ascii="Times New Roman" w:hAnsi="Times New Roman" w:cs="Times New Roman"/>
          <w:iCs/>
          <w:sz w:val="28"/>
          <w:szCs w:val="28"/>
        </w:rPr>
        <w:t>оличество правильно узнанных стимулов;</w:t>
      </w:r>
    </w:p>
    <w:p w:rsidR="0085234E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</w:t>
      </w:r>
      <w:r w:rsidRPr="0085234E">
        <w:rPr>
          <w:rFonts w:ascii="Times New Roman" w:hAnsi="Times New Roman" w:cs="Times New Roman"/>
          <w:iCs/>
          <w:sz w:val="28"/>
          <w:szCs w:val="28"/>
        </w:rPr>
        <w:t>озможность удержания ряда зрительных стимулов;</w:t>
      </w:r>
    </w:p>
    <w:p w:rsidR="0085234E" w:rsidRPr="0085234E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х</w:t>
      </w:r>
      <w:r w:rsidRPr="0085234E">
        <w:rPr>
          <w:rFonts w:ascii="Times New Roman" w:hAnsi="Times New Roman" w:cs="Times New Roman"/>
          <w:iCs/>
          <w:sz w:val="28"/>
          <w:szCs w:val="28"/>
        </w:rPr>
        <w:t>арактер ошибок узнавания (по пространственным признакам).</w:t>
      </w:r>
    </w:p>
    <w:p w:rsidR="0085234E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2D53D6" w:rsidRPr="002D53D6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</w:t>
      </w:r>
      <w:r w:rsidR="002D53D6" w:rsidRPr="002D53D6">
        <w:rPr>
          <w:rFonts w:ascii="Times New Roman" w:hAnsi="Times New Roman" w:cs="Times New Roman"/>
          <w:iCs/>
          <w:sz w:val="28"/>
          <w:szCs w:val="28"/>
        </w:rPr>
        <w:t xml:space="preserve"> «6 букв».</w:t>
      </w:r>
    </w:p>
    <w:p w:rsidR="002D53D6" w:rsidRPr="002D53D6" w:rsidRDefault="002D53D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2D53D6">
        <w:rPr>
          <w:rFonts w:ascii="Times New Roman" w:hAnsi="Times New Roman" w:cs="Times New Roman"/>
          <w:iCs/>
          <w:sz w:val="28"/>
          <w:szCs w:val="28"/>
        </w:rPr>
        <w:t>Перед ребенком на 10—15 сек выкладывается набор из 6 букв (цифр). Инструкция: «Посмотри внимательно на эти фигурки и постарайся их запомнить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2D53D6">
        <w:rPr>
          <w:rFonts w:ascii="Times New Roman" w:hAnsi="Times New Roman" w:cs="Times New Roman"/>
          <w:iCs/>
          <w:sz w:val="28"/>
          <w:szCs w:val="28"/>
        </w:rPr>
        <w:t xml:space="preserve"> как можно точнее».</w:t>
      </w:r>
    </w:p>
    <w:p w:rsidR="002D53D6" w:rsidRPr="002D53D6" w:rsidRDefault="002D53D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2D53D6">
        <w:rPr>
          <w:rFonts w:ascii="Times New Roman" w:hAnsi="Times New Roman" w:cs="Times New Roman"/>
          <w:iCs/>
          <w:sz w:val="28"/>
          <w:szCs w:val="28"/>
        </w:rPr>
        <w:t>Затем эталонный ряд убирается, и ребенок рисует то, что запомнил. При недостаточном воспроизведении эталон предъявляется еще раз. После чего закрывается и эталон, и то, что нарисовал в первый раз ребенок; весь ряд рисуется заново. При необходимости эта процедура повторяется 4 раза. Нормативным является точное изображение всего ряда с третьего раза.</w:t>
      </w:r>
    </w:p>
    <w:p w:rsidR="002D53D6" w:rsidRPr="002D53D6" w:rsidRDefault="002D53D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2D53D6">
        <w:rPr>
          <w:rFonts w:ascii="Times New Roman" w:hAnsi="Times New Roman" w:cs="Times New Roman"/>
          <w:iCs/>
          <w:sz w:val="28"/>
          <w:szCs w:val="28"/>
        </w:rPr>
        <w:t>Прочность хранения зрительной информации исследуется через 20 — 25 мин (заполненных другими заданиями) без дополнительного предъявления эталона. И.: «Помнишь, мы запоминали с тобой фигуры? Нарисуй их еще раз».</w:t>
      </w:r>
    </w:p>
    <w:p w:rsidR="002D53D6" w:rsidRPr="002D53D6" w:rsidRDefault="002D53D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2D53D6">
        <w:rPr>
          <w:rFonts w:ascii="Times New Roman" w:hAnsi="Times New Roman" w:cs="Times New Roman"/>
          <w:iCs/>
          <w:sz w:val="28"/>
          <w:szCs w:val="28"/>
        </w:rPr>
        <w:t>Эталоны для исследования запоминания букв (используется один из предложенных ниже 1 вариантов:</w:t>
      </w:r>
    </w:p>
    <w:p w:rsidR="002D53D6" w:rsidRPr="002D53D6" w:rsidRDefault="002D53D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2D53D6">
        <w:rPr>
          <w:rFonts w:ascii="Times New Roman" w:hAnsi="Times New Roman" w:cs="Times New Roman"/>
          <w:iCs/>
          <w:sz w:val="28"/>
          <w:szCs w:val="28"/>
        </w:rPr>
        <w:t>1) ЕИРКГУ; 2) ДЯВСРЛ; 3) НЮБКИЬ; 4) ОУЗТЩЧ.</w:t>
      </w:r>
    </w:p>
    <w:p w:rsidR="0085234E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Анализ результатов.</w:t>
      </w:r>
    </w:p>
    <w:p w:rsidR="0085234E" w:rsidRPr="002D53D6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Pr="002D53D6">
        <w:rPr>
          <w:rFonts w:ascii="Times New Roman" w:hAnsi="Times New Roman" w:cs="Times New Roman"/>
          <w:iCs/>
          <w:sz w:val="28"/>
          <w:szCs w:val="28"/>
        </w:rPr>
        <w:t>ормативным является точное изображение всего ряда с третьего раза.</w:t>
      </w:r>
    </w:p>
    <w:p w:rsidR="0085234E" w:rsidRPr="002D53D6" w:rsidRDefault="0085234E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нормативным </w:t>
      </w:r>
      <w:r w:rsidRPr="002D53D6">
        <w:rPr>
          <w:rFonts w:ascii="Times New Roman" w:hAnsi="Times New Roman" w:cs="Times New Roman"/>
          <w:iCs/>
          <w:sz w:val="28"/>
          <w:szCs w:val="28"/>
        </w:rPr>
        <w:t>считаются 2 ошибки (забывание двух фигур, их неверное изображение, утрата порядка).</w:t>
      </w:r>
    </w:p>
    <w:p w:rsidR="002D53D6" w:rsidRDefault="002D53D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2D53D6" w:rsidRPr="000C1D77" w:rsidRDefault="004A43F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0C1D77">
        <w:rPr>
          <w:rFonts w:ascii="Times New Roman" w:hAnsi="Times New Roman" w:cs="Times New Roman"/>
          <w:b/>
          <w:iCs/>
          <w:sz w:val="28"/>
          <w:szCs w:val="28"/>
        </w:rPr>
        <w:t>Исследование зрительно-пространственных функций.</w:t>
      </w:r>
    </w:p>
    <w:p w:rsidR="004A43F0" w:rsidRPr="00CB6BAD" w:rsidRDefault="004A43F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0C1D77">
        <w:rPr>
          <w:rFonts w:ascii="Times New Roman" w:hAnsi="Times New Roman" w:cs="Times New Roman"/>
          <w:iCs/>
          <w:sz w:val="28"/>
          <w:szCs w:val="28"/>
        </w:rPr>
        <w:t>. Р</w:t>
      </w:r>
      <w:r w:rsidRPr="00CB6BAD">
        <w:rPr>
          <w:rFonts w:ascii="Times New Roman" w:hAnsi="Times New Roman"/>
          <w:sz w:val="28"/>
          <w:szCs w:val="28"/>
        </w:rPr>
        <w:t>азрезные картинки (из нескольких частей, разрезанных по диагонали, асимметрично);</w:t>
      </w:r>
    </w:p>
    <w:p w:rsidR="004A43F0" w:rsidRPr="00CB6BAD" w:rsidRDefault="004A43F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C1D77">
        <w:rPr>
          <w:rFonts w:ascii="Times New Roman" w:hAnsi="Times New Roman" w:cs="Times New Roman"/>
          <w:iCs/>
          <w:sz w:val="28"/>
          <w:szCs w:val="28"/>
        </w:rPr>
        <w:t>. К</w:t>
      </w:r>
      <w:r w:rsidRPr="00CB6BAD">
        <w:rPr>
          <w:rFonts w:ascii="Times New Roman" w:hAnsi="Times New Roman" w:cs="Times New Roman"/>
          <w:iCs/>
          <w:sz w:val="28"/>
          <w:szCs w:val="28"/>
        </w:rPr>
        <w:t>онструирование из палочек фигур, узоров по образцу, по памяти;</w:t>
      </w:r>
    </w:p>
    <w:p w:rsidR="004A43F0" w:rsidRPr="00CB6BAD" w:rsidRDefault="004A43F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0C1D77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6BAD">
        <w:rPr>
          <w:rFonts w:ascii="Times New Roman" w:hAnsi="Times New Roman" w:cs="Times New Roman"/>
          <w:iCs/>
          <w:sz w:val="28"/>
          <w:szCs w:val="28"/>
        </w:rPr>
        <w:t xml:space="preserve">Кубики </w:t>
      </w:r>
      <w:proofErr w:type="spellStart"/>
      <w:r w:rsidRPr="00CB6BAD">
        <w:rPr>
          <w:rFonts w:ascii="Times New Roman" w:hAnsi="Times New Roman" w:cs="Times New Roman"/>
          <w:iCs/>
          <w:sz w:val="28"/>
          <w:szCs w:val="28"/>
        </w:rPr>
        <w:t>Кооса</w:t>
      </w:r>
      <w:proofErr w:type="spellEnd"/>
    </w:p>
    <w:p w:rsidR="004A43F0" w:rsidRDefault="004A43F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0C1D77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Матрицы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Равена</w:t>
      </w:r>
      <w:proofErr w:type="spellEnd"/>
    </w:p>
    <w:p w:rsidR="004A43F0" w:rsidRPr="000C1D77" w:rsidRDefault="004A43F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C1D77">
        <w:rPr>
          <w:rFonts w:ascii="Times New Roman" w:hAnsi="Times New Roman" w:cs="Times New Roman"/>
          <w:b/>
          <w:i/>
          <w:iCs/>
          <w:sz w:val="28"/>
          <w:szCs w:val="28"/>
        </w:rPr>
        <w:t>Анализ результатов:</w:t>
      </w:r>
    </w:p>
    <w:p w:rsidR="004A43F0" w:rsidRDefault="004A43F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трудности зрительно-пространственного анализа; невозможность пространственного расположения элементов для получения целостного изображения;</w:t>
      </w:r>
    </w:p>
    <w:p w:rsidR="004A43F0" w:rsidRDefault="004A43F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распад целостности образца в Кубиках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Кооса</w:t>
      </w:r>
      <w:proofErr w:type="spellEnd"/>
    </w:p>
    <w:p w:rsidR="004A43F0" w:rsidRDefault="000C1D77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</w:t>
      </w:r>
      <w:r w:rsidR="004A43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t>Рисунок стола</w:t>
      </w:r>
    </w:p>
    <w:p w:rsidR="00483B54" w:rsidRDefault="00483B54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562276C" wp14:editId="418F0F5C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1485900" cy="1485900"/>
            <wp:effectExtent l="0" t="0" r="0" b="0"/>
            <wp:wrapSquare wrapText="bothSides"/>
            <wp:docPr id="2" name="Рисунок 2" descr="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B54" w:rsidRDefault="00483B54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483B54" w:rsidRDefault="00483B54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0C1D77" w:rsidRDefault="000C1D77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Процедура обследования</w:t>
      </w:r>
    </w:p>
    <w:p w:rsidR="0094444B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0C1D77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. Самостоятельный рисунок 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t xml:space="preserve">Ребенку предлагается нарисовать на листе белой бумаги стол так, чтобы были видны все четыре ножки. </w:t>
      </w:r>
    </w:p>
    <w:p w:rsidR="0034085B" w:rsidRPr="0034085B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C1D77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. Рисунок по памяти. 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t>После того как ребенок выполнил первое задание, психолог показывает ребенку образец, где стол изображен на листе бумаги в трехмерном пространстве (рис. 13), и просит ребенка рассмотреть рисунок и нарисовать такой же по памяти (образец убирается).</w:t>
      </w:r>
    </w:p>
    <w:p w:rsidR="0034085B" w:rsidRPr="0034085B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0C1D77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. Копирование. 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t>В последнем задании ребенок получает рисунок стола (обра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softHyphen/>
        <w:t>зец) и должен срисовать его.</w:t>
      </w:r>
    </w:p>
    <w:p w:rsidR="0034085B" w:rsidRPr="0034085B" w:rsidRDefault="0034085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sz w:val="28"/>
          <w:szCs w:val="28"/>
        </w:rPr>
        <w:t>Система оценки.</w:t>
      </w:r>
    </w:p>
    <w:p w:rsidR="0034085B" w:rsidRPr="0034085B" w:rsidRDefault="0034085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sz w:val="28"/>
          <w:szCs w:val="28"/>
        </w:rPr>
        <w:t>1. Самостоятельный рисунок:</w:t>
      </w:r>
    </w:p>
    <w:p w:rsidR="0034085B" w:rsidRPr="0034085B" w:rsidRDefault="0034085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sz w:val="28"/>
          <w:szCs w:val="28"/>
        </w:rPr>
        <w:t xml:space="preserve">0 — стереометрическое изображение стола в перспективе (прямой или обратной) без грубых </w:t>
      </w:r>
      <w:proofErr w:type="spellStart"/>
      <w:r w:rsidRPr="0034085B">
        <w:rPr>
          <w:rFonts w:ascii="Times New Roman" w:hAnsi="Times New Roman" w:cs="Times New Roman"/>
          <w:iCs/>
          <w:sz w:val="28"/>
          <w:szCs w:val="28"/>
        </w:rPr>
        <w:t>дизметрических</w:t>
      </w:r>
      <w:proofErr w:type="spellEnd"/>
      <w:r w:rsidRPr="0034085B">
        <w:rPr>
          <w:rFonts w:ascii="Times New Roman" w:hAnsi="Times New Roman" w:cs="Times New Roman"/>
          <w:iCs/>
          <w:sz w:val="28"/>
          <w:szCs w:val="28"/>
        </w:rPr>
        <w:t xml:space="preserve"> и проек</w:t>
      </w:r>
      <w:r w:rsidRPr="0034085B">
        <w:rPr>
          <w:rFonts w:ascii="Times New Roman" w:hAnsi="Times New Roman" w:cs="Times New Roman"/>
          <w:iCs/>
          <w:sz w:val="28"/>
          <w:szCs w:val="28"/>
        </w:rPr>
        <w:softHyphen/>
        <w:t>ционных ошибок;</w:t>
      </w:r>
    </w:p>
    <w:p w:rsidR="0034085B" w:rsidRPr="0034085B" w:rsidRDefault="0034085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sz w:val="28"/>
          <w:szCs w:val="28"/>
        </w:rPr>
        <w:t xml:space="preserve">1— неточное стереометрическое изображение стола с </w:t>
      </w:r>
      <w:proofErr w:type="spellStart"/>
      <w:r w:rsidRPr="0034085B">
        <w:rPr>
          <w:rFonts w:ascii="Times New Roman" w:hAnsi="Times New Roman" w:cs="Times New Roman"/>
          <w:iCs/>
          <w:sz w:val="28"/>
          <w:szCs w:val="28"/>
        </w:rPr>
        <w:t>дизметрическими</w:t>
      </w:r>
      <w:proofErr w:type="spellEnd"/>
      <w:r w:rsidRPr="0034085B">
        <w:rPr>
          <w:rFonts w:ascii="Times New Roman" w:hAnsi="Times New Roman" w:cs="Times New Roman"/>
          <w:iCs/>
          <w:sz w:val="28"/>
          <w:szCs w:val="28"/>
        </w:rPr>
        <w:t xml:space="preserve"> и/или проекционными ошибками;</w:t>
      </w:r>
    </w:p>
    <w:p w:rsidR="0034085B" w:rsidRPr="0034085B" w:rsidRDefault="0034085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sz w:val="28"/>
          <w:szCs w:val="28"/>
        </w:rPr>
        <w:t>2— неполное стереометрическое изображение стола (в пер</w:t>
      </w:r>
      <w:r w:rsidRPr="0034085B">
        <w:rPr>
          <w:rFonts w:ascii="Times New Roman" w:hAnsi="Times New Roman" w:cs="Times New Roman"/>
          <w:iCs/>
          <w:sz w:val="28"/>
          <w:szCs w:val="28"/>
        </w:rPr>
        <w:softHyphen/>
        <w:t>спективе изображаются либо ножки, либо крышка);</w:t>
      </w:r>
    </w:p>
    <w:p w:rsidR="0034085B" w:rsidRPr="0034085B" w:rsidRDefault="0034085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sz w:val="28"/>
          <w:szCs w:val="28"/>
        </w:rPr>
        <w:t>3— плоскостное изображение стола (вид сбоку с двумя или четырьмя нож</w:t>
      </w:r>
      <w:r w:rsidRPr="0034085B">
        <w:rPr>
          <w:rFonts w:ascii="Times New Roman" w:hAnsi="Times New Roman" w:cs="Times New Roman"/>
          <w:iCs/>
          <w:sz w:val="28"/>
          <w:szCs w:val="28"/>
        </w:rPr>
        <w:softHyphen/>
        <w:t>ками в ряд) без искажения пропорций;</w:t>
      </w:r>
    </w:p>
    <w:p w:rsidR="0034085B" w:rsidRPr="0034085B" w:rsidRDefault="0034085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sz w:val="28"/>
          <w:szCs w:val="28"/>
        </w:rPr>
        <w:t>4— плоскостное (вид сбоку или сверху) или «распластанное» изобра</w:t>
      </w:r>
      <w:r w:rsidRPr="0034085B">
        <w:rPr>
          <w:rFonts w:ascii="Times New Roman" w:hAnsi="Times New Roman" w:cs="Times New Roman"/>
          <w:iCs/>
          <w:sz w:val="28"/>
          <w:szCs w:val="28"/>
        </w:rPr>
        <w:softHyphen/>
        <w:t>жение стола с грубыми топологиче</w:t>
      </w:r>
      <w:r w:rsidRPr="0034085B">
        <w:rPr>
          <w:rFonts w:ascii="Times New Roman" w:hAnsi="Times New Roman" w:cs="Times New Roman"/>
          <w:iCs/>
          <w:sz w:val="28"/>
          <w:szCs w:val="28"/>
        </w:rPr>
        <w:softHyphen/>
        <w:t xml:space="preserve">скими и </w:t>
      </w:r>
      <w:proofErr w:type="spellStart"/>
      <w:r w:rsidRPr="0034085B">
        <w:rPr>
          <w:rFonts w:ascii="Times New Roman" w:hAnsi="Times New Roman" w:cs="Times New Roman"/>
          <w:iCs/>
          <w:sz w:val="28"/>
          <w:szCs w:val="28"/>
        </w:rPr>
        <w:t>дизметрическими</w:t>
      </w:r>
      <w:proofErr w:type="spellEnd"/>
      <w:r w:rsidRPr="0034085B">
        <w:rPr>
          <w:rFonts w:ascii="Times New Roman" w:hAnsi="Times New Roman" w:cs="Times New Roman"/>
          <w:iCs/>
          <w:sz w:val="28"/>
          <w:szCs w:val="28"/>
        </w:rPr>
        <w:t xml:space="preserve"> ошибками.</w:t>
      </w:r>
    </w:p>
    <w:p w:rsidR="0034085B" w:rsidRPr="0034085B" w:rsidRDefault="0034085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sz w:val="28"/>
          <w:szCs w:val="28"/>
        </w:rPr>
        <w:t>2 и 3. Рисование по памяти и копирова</w:t>
      </w:r>
      <w:r w:rsidRPr="0034085B">
        <w:rPr>
          <w:rFonts w:ascii="Times New Roman" w:hAnsi="Times New Roman" w:cs="Times New Roman"/>
          <w:iCs/>
          <w:sz w:val="28"/>
          <w:szCs w:val="28"/>
        </w:rPr>
        <w:softHyphen/>
        <w:t>ние:</w:t>
      </w:r>
    </w:p>
    <w:p w:rsidR="0034085B" w:rsidRPr="0034085B" w:rsidRDefault="0034085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4085B">
        <w:rPr>
          <w:rFonts w:ascii="Times New Roman" w:hAnsi="Times New Roman" w:cs="Times New Roman"/>
          <w:iCs/>
          <w:sz w:val="28"/>
          <w:szCs w:val="28"/>
        </w:rPr>
        <w:t>0 — стереометрическое изображение стола с традицион</w:t>
      </w:r>
      <w:r w:rsidRPr="0034085B">
        <w:rPr>
          <w:rFonts w:ascii="Times New Roman" w:hAnsi="Times New Roman" w:cs="Times New Roman"/>
          <w:iCs/>
          <w:sz w:val="28"/>
          <w:szCs w:val="28"/>
        </w:rPr>
        <w:softHyphen/>
        <w:t>ной формой передачи перспективы (крышка стола — парал</w:t>
      </w:r>
      <w:r w:rsidRPr="0034085B">
        <w:rPr>
          <w:rFonts w:ascii="Times New Roman" w:hAnsi="Times New Roman" w:cs="Times New Roman"/>
          <w:iCs/>
          <w:sz w:val="28"/>
          <w:szCs w:val="28"/>
        </w:rPr>
        <w:softHyphen/>
        <w:t>лелограмм, одна ножка частично скрыта);</w:t>
      </w:r>
    </w:p>
    <w:p w:rsidR="0034085B" w:rsidRPr="0034085B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 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t>— неточное трехмерное (стереометрическое) изображе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softHyphen/>
        <w:t>ние стола с метрическими и проекционными ошибками;</w:t>
      </w:r>
    </w:p>
    <w:p w:rsidR="0034085B" w:rsidRPr="0034085B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t>— стереометрическое изображение стола с крышкой в форме трапеции без грубых метрических и/или проекцион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softHyphen/>
        <w:t>ных ошибок;</w:t>
      </w:r>
    </w:p>
    <w:p w:rsidR="0034085B" w:rsidRPr="0034085B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 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t>— неполное стереометрическое изображение стола с крышкой в форме прямоугольника без грубых метрических ошибок;</w:t>
      </w:r>
    </w:p>
    <w:p w:rsidR="0034085B" w:rsidRPr="0034085B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 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t>— изображение стола с грубыми метрическими, проек</w:t>
      </w:r>
      <w:r w:rsidR="0034085B" w:rsidRPr="0034085B">
        <w:rPr>
          <w:rFonts w:ascii="Times New Roman" w:hAnsi="Times New Roman" w:cs="Times New Roman"/>
          <w:iCs/>
          <w:sz w:val="28"/>
          <w:szCs w:val="28"/>
        </w:rPr>
        <w:softHyphen/>
        <w:t>ционными или топологическими ошибками.</w:t>
      </w:r>
    </w:p>
    <w:p w:rsidR="004A43F0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Типы ошибок</w:t>
      </w:r>
    </w:p>
    <w:p w:rsidR="0094444B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Правополушарные ошибки</w:t>
      </w:r>
    </w:p>
    <w:p w:rsidR="0094444B" w:rsidRPr="0094444B" w:rsidRDefault="0094444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4444B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="00420631">
        <w:rPr>
          <w:rFonts w:ascii="Times New Roman" w:hAnsi="Times New Roman" w:cs="Times New Roman"/>
          <w:iCs/>
          <w:sz w:val="28"/>
          <w:szCs w:val="28"/>
        </w:rPr>
        <w:t>к</w:t>
      </w:r>
      <w:r w:rsidRPr="0094444B">
        <w:rPr>
          <w:rFonts w:ascii="Times New Roman" w:hAnsi="Times New Roman" w:cs="Times New Roman"/>
          <w:iCs/>
          <w:sz w:val="28"/>
          <w:szCs w:val="28"/>
        </w:rPr>
        <w:t>оординаторные</w:t>
      </w:r>
      <w:proofErr w:type="spellEnd"/>
      <w:r w:rsidR="000C1D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444B">
        <w:rPr>
          <w:rFonts w:ascii="Times New Roman" w:hAnsi="Times New Roman" w:cs="Times New Roman"/>
          <w:iCs/>
          <w:sz w:val="28"/>
          <w:szCs w:val="28"/>
        </w:rPr>
        <w:t>ошибки связаны с несоблюдением вертикальных и горизонтальных осей, в результате чего рисунок имеет наклон, и стол меняет свое по</w:t>
      </w:r>
      <w:r w:rsidRPr="0094444B">
        <w:rPr>
          <w:rFonts w:ascii="Times New Roman" w:hAnsi="Times New Roman" w:cs="Times New Roman"/>
          <w:iCs/>
          <w:sz w:val="28"/>
          <w:szCs w:val="28"/>
        </w:rPr>
        <w:softHyphen/>
        <w:t>ложение в пространстве (летающие и падающие столы).</w:t>
      </w:r>
    </w:p>
    <w:p w:rsidR="0094444B" w:rsidRPr="0094444B" w:rsidRDefault="0094444B" w:rsidP="00503278">
      <w:pPr>
        <w:shd w:val="clear" w:color="auto" w:fill="FFFFFF"/>
        <w:spacing w:line="226" w:lineRule="exact"/>
        <w:ind w:left="284" w:right="20" w:firstLine="284"/>
        <w:jc w:val="both"/>
        <w:rPr>
          <w:lang w:val="ru-RU"/>
        </w:rPr>
      </w:pPr>
    </w:p>
    <w:p w:rsidR="0094444B" w:rsidRPr="004B3D60" w:rsidRDefault="0094444B" w:rsidP="00503278">
      <w:pPr>
        <w:spacing w:before="120" w:after="120"/>
        <w:ind w:left="284" w:firstLine="284"/>
      </w:pPr>
      <w:r w:rsidRPr="004B3D60">
        <w:rPr>
          <w:noProof/>
          <w:lang w:val="ru-RU" w:eastAsia="ru-RU"/>
        </w:rPr>
        <w:lastRenderedPageBreak/>
        <w:drawing>
          <wp:inline distT="0" distB="0" distL="0" distR="0">
            <wp:extent cx="3657600" cy="777240"/>
            <wp:effectExtent l="0" t="0" r="0" b="3810"/>
            <wp:docPr id="4" name="Рисунок 4" descr="Копия столы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столы00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4B" w:rsidRPr="004B3D60" w:rsidRDefault="0094444B" w:rsidP="00503278">
      <w:pPr>
        <w:spacing w:before="120" w:after="120"/>
        <w:ind w:left="284" w:firstLine="284"/>
      </w:pPr>
    </w:p>
    <w:p w:rsidR="0094444B" w:rsidRDefault="00420631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94444B" w:rsidRPr="0042063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44B" w:rsidRPr="00420631">
        <w:rPr>
          <w:rFonts w:ascii="Times New Roman" w:hAnsi="Times New Roman" w:cs="Times New Roman"/>
          <w:iCs/>
          <w:sz w:val="28"/>
          <w:szCs w:val="28"/>
        </w:rPr>
        <w:t>дизметрические</w:t>
      </w:r>
      <w:proofErr w:type="spellEnd"/>
      <w:r w:rsidR="0094444B" w:rsidRPr="00420631">
        <w:rPr>
          <w:rFonts w:ascii="Times New Roman" w:hAnsi="Times New Roman" w:cs="Times New Roman"/>
          <w:iCs/>
          <w:sz w:val="28"/>
          <w:szCs w:val="28"/>
        </w:rPr>
        <w:t xml:space="preserve"> ошибки различной гру</w:t>
      </w:r>
      <w:r w:rsidR="0094444B" w:rsidRPr="00420631">
        <w:rPr>
          <w:rFonts w:ascii="Times New Roman" w:hAnsi="Times New Roman" w:cs="Times New Roman"/>
          <w:iCs/>
          <w:sz w:val="28"/>
          <w:szCs w:val="28"/>
        </w:rPr>
        <w:softHyphen/>
        <w:t>бости, связанные с неправильной передачей размеров линий, уг</w:t>
      </w:r>
      <w:r w:rsidR="0094444B" w:rsidRPr="00420631">
        <w:rPr>
          <w:rFonts w:ascii="Times New Roman" w:hAnsi="Times New Roman" w:cs="Times New Roman"/>
          <w:iCs/>
          <w:sz w:val="28"/>
          <w:szCs w:val="28"/>
        </w:rPr>
        <w:softHyphen/>
        <w:t>лов, несоответствий величин частей рисунка — нарушений про</w:t>
      </w:r>
      <w:r w:rsidR="0094444B" w:rsidRPr="00420631">
        <w:rPr>
          <w:rFonts w:ascii="Times New Roman" w:hAnsi="Times New Roman" w:cs="Times New Roman"/>
          <w:iCs/>
          <w:sz w:val="28"/>
          <w:szCs w:val="28"/>
        </w:rPr>
        <w:softHyphen/>
        <w:t>порций. Это столы с маленькими ножками или разными ножка</w:t>
      </w:r>
      <w:r w:rsidR="0094444B" w:rsidRPr="00420631">
        <w:rPr>
          <w:rFonts w:ascii="Times New Roman" w:hAnsi="Times New Roman" w:cs="Times New Roman"/>
          <w:iCs/>
          <w:sz w:val="28"/>
          <w:szCs w:val="28"/>
        </w:rPr>
        <w:softHyphen/>
        <w:t>ми, деформация целостного контура фигуры, тогда как структура изображаемого предмета сохраняется</w:t>
      </w:r>
    </w:p>
    <w:p w:rsidR="004A43F0" w:rsidRDefault="00420631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B3D60">
        <w:rPr>
          <w:noProof/>
        </w:rPr>
        <w:drawing>
          <wp:inline distT="0" distB="0" distL="0" distR="0">
            <wp:extent cx="3200400" cy="754380"/>
            <wp:effectExtent l="0" t="0" r="0" b="7620"/>
            <wp:docPr id="5" name="Рисунок 5" descr="столы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олы00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77" w:rsidRDefault="000C1D77" w:rsidP="00503278">
      <w:pPr>
        <w:shd w:val="clear" w:color="auto" w:fill="FFFFFF"/>
        <w:spacing w:after="0" w:line="240" w:lineRule="auto"/>
        <w:ind w:left="284" w:firstLine="284"/>
        <w:jc w:val="both"/>
        <w:rPr>
          <w:iCs/>
          <w:sz w:val="28"/>
          <w:szCs w:val="28"/>
          <w:lang w:val="ru-RU" w:eastAsia="ru-RU"/>
        </w:rPr>
      </w:pPr>
    </w:p>
    <w:p w:rsidR="00944FEB" w:rsidRPr="000C1D77" w:rsidRDefault="00420631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C1D7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C1D77">
        <w:rPr>
          <w:rFonts w:ascii="Times New Roman" w:hAnsi="Times New Roman" w:cs="Times New Roman"/>
          <w:iCs/>
          <w:sz w:val="28"/>
          <w:szCs w:val="28"/>
        </w:rPr>
        <w:t>т</w:t>
      </w:r>
      <w:r w:rsidRPr="000C1D77">
        <w:rPr>
          <w:rFonts w:ascii="Times New Roman" w:hAnsi="Times New Roman" w:cs="Times New Roman"/>
          <w:iCs/>
          <w:sz w:val="28"/>
          <w:szCs w:val="28"/>
        </w:rPr>
        <w:t>опологические ошибки нарушают схему предмета, изме</w:t>
      </w:r>
      <w:r w:rsidRPr="000C1D77">
        <w:rPr>
          <w:rFonts w:ascii="Times New Roman" w:hAnsi="Times New Roman" w:cs="Times New Roman"/>
          <w:iCs/>
          <w:sz w:val="28"/>
          <w:szCs w:val="28"/>
        </w:rPr>
        <w:softHyphen/>
        <w:t xml:space="preserve">няя ее целостную пространственную структуру вплоть до грубого искажения </w:t>
      </w:r>
    </w:p>
    <w:p w:rsidR="00420631" w:rsidRPr="000C1D77" w:rsidRDefault="00420631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944FEB" w:rsidRPr="000C1D77" w:rsidRDefault="00944FE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944FEB" w:rsidRPr="000C1D77" w:rsidRDefault="00944FE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944FEB" w:rsidRPr="000C1D77" w:rsidRDefault="00944FE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C1D77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2AC3D20C" wp14:editId="355DE03D">
            <wp:extent cx="3429000" cy="1066800"/>
            <wp:effectExtent l="0" t="0" r="0" b="0"/>
            <wp:docPr id="8" name="Рисунок 8" descr="Копия столы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пия столы00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FEB" w:rsidRPr="000C1D77" w:rsidRDefault="00944FE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0C1D77" w:rsidRPr="000C1D77" w:rsidRDefault="00944FE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C1D77">
        <w:rPr>
          <w:rFonts w:ascii="Times New Roman" w:hAnsi="Times New Roman" w:cs="Times New Roman"/>
          <w:iCs/>
          <w:sz w:val="28"/>
          <w:szCs w:val="28"/>
        </w:rPr>
        <w:t>- проекционные ошибки - собственно пространственные нарушения связаны с заменой объемного, трехмерного изображения предмета плоскостным ри</w:t>
      </w:r>
      <w:r w:rsidRPr="000C1D77">
        <w:rPr>
          <w:rFonts w:ascii="Times New Roman" w:hAnsi="Times New Roman" w:cs="Times New Roman"/>
          <w:iCs/>
          <w:sz w:val="28"/>
          <w:szCs w:val="28"/>
        </w:rPr>
        <w:softHyphen/>
        <w:t>сунком</w:t>
      </w:r>
      <w:r w:rsidR="000C1D77" w:rsidRPr="000C1D7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44FEB" w:rsidRPr="000C1D77" w:rsidRDefault="00944FE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944FEB" w:rsidRPr="000C1D77" w:rsidRDefault="00944FEB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944FEB" w:rsidRPr="000C1D77" w:rsidRDefault="000C1D77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C1D77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641D8149" wp14:editId="5AF5B8AA">
            <wp:extent cx="4691146" cy="784860"/>
            <wp:effectExtent l="0" t="0" r="0" b="0"/>
            <wp:docPr id="11" name="Рисунок 11" descr="Копия Копия столы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пия Копия столы007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02270" cy="8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31" w:rsidRDefault="00420631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1052ED" w:rsidRPr="00CB6BAD" w:rsidRDefault="00AA66DA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 xml:space="preserve">5) </w:t>
      </w:r>
      <w:r w:rsidR="001052ED" w:rsidRPr="00CB6BAD">
        <w:rPr>
          <w:rFonts w:ascii="Times New Roman" w:hAnsi="Times New Roman" w:cs="Times New Roman"/>
          <w:iCs/>
          <w:sz w:val="28"/>
          <w:szCs w:val="28"/>
        </w:rPr>
        <w:t>Исследование зрительно-пространственной памяти.</w:t>
      </w:r>
    </w:p>
    <w:p w:rsidR="000C1D77" w:rsidRDefault="000C1D77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0C1D77" w:rsidRDefault="000C1D77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1052ED" w:rsidRPr="000C1D77" w:rsidRDefault="001052ED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0C1D77">
        <w:rPr>
          <w:rFonts w:ascii="Times New Roman" w:hAnsi="Times New Roman" w:cs="Times New Roman"/>
          <w:b/>
          <w:iCs/>
          <w:sz w:val="32"/>
          <w:szCs w:val="32"/>
        </w:rPr>
        <w:t>Логопедическое обследование</w:t>
      </w:r>
    </w:p>
    <w:p w:rsidR="00AA66DA" w:rsidRPr="00CB6BAD" w:rsidRDefault="001052ED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t xml:space="preserve">Исследование зрительно-пространственных и </w:t>
      </w:r>
      <w:proofErr w:type="spellStart"/>
      <w:r w:rsidR="00AA66DA" w:rsidRPr="00CB6BAD">
        <w:rPr>
          <w:rFonts w:ascii="Times New Roman" w:hAnsi="Times New Roman" w:cs="Times New Roman"/>
          <w:iCs/>
          <w:sz w:val="28"/>
          <w:szCs w:val="28"/>
        </w:rPr>
        <w:t>квазипространственных</w:t>
      </w:r>
      <w:proofErr w:type="spellEnd"/>
      <w:r w:rsidR="00AA66DA" w:rsidRPr="00CB6BAD">
        <w:rPr>
          <w:rFonts w:ascii="Times New Roman" w:hAnsi="Times New Roman" w:cs="Times New Roman"/>
          <w:iCs/>
          <w:sz w:val="28"/>
          <w:szCs w:val="28"/>
        </w:rPr>
        <w:t xml:space="preserve"> представлений. Исследование понимания</w:t>
      </w:r>
      <w:r w:rsidRPr="00CB6BAD">
        <w:rPr>
          <w:rFonts w:ascii="Times New Roman" w:hAnsi="Times New Roman" w:cs="Times New Roman"/>
          <w:iCs/>
          <w:sz w:val="28"/>
          <w:szCs w:val="28"/>
        </w:rPr>
        <w:t xml:space="preserve"> и использования в активной речи</w:t>
      </w:r>
      <w:r w:rsidR="00AA66DA" w:rsidRPr="00CB6BAD">
        <w:rPr>
          <w:rFonts w:ascii="Times New Roman" w:hAnsi="Times New Roman" w:cs="Times New Roman"/>
          <w:iCs/>
          <w:sz w:val="28"/>
          <w:szCs w:val="28"/>
        </w:rPr>
        <w:t>:</w:t>
      </w:r>
    </w:p>
    <w:p w:rsidR="00AA66DA" w:rsidRPr="00CB6BAD" w:rsidRDefault="00AA66DA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>- предлогов и слов, выражающих пространственные отношения,</w:t>
      </w:r>
    </w:p>
    <w:p w:rsidR="00AA66DA" w:rsidRPr="00CB6BAD" w:rsidRDefault="00AA66DA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 xml:space="preserve">- логико-грамматических конструкций </w:t>
      </w:r>
    </w:p>
    <w:p w:rsidR="001052ED" w:rsidRPr="00CB6BAD" w:rsidRDefault="001052ED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 xml:space="preserve">2. Исследование письма и чтения. Анализ письменных работ с целью выявления </w:t>
      </w:r>
      <w:r w:rsidRPr="00CB6BA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специфических ошибок – оптической и </w:t>
      </w:r>
      <w:r w:rsidR="00A861FB" w:rsidRPr="00CB6BAD">
        <w:rPr>
          <w:rFonts w:ascii="Times New Roman" w:hAnsi="Times New Roman" w:cs="Times New Roman"/>
          <w:iCs/>
          <w:sz w:val="28"/>
          <w:szCs w:val="28"/>
        </w:rPr>
        <w:t>оптико-</w:t>
      </w:r>
      <w:r w:rsidRPr="00CB6BAD">
        <w:rPr>
          <w:rFonts w:ascii="Times New Roman" w:hAnsi="Times New Roman" w:cs="Times New Roman"/>
          <w:iCs/>
          <w:sz w:val="28"/>
          <w:szCs w:val="28"/>
        </w:rPr>
        <w:t xml:space="preserve">пространственной дисграфии. </w:t>
      </w:r>
    </w:p>
    <w:p w:rsidR="000C1D77" w:rsidRDefault="000C1D77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7A3630" w:rsidRPr="000C1D77" w:rsidRDefault="007A363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C1D77">
        <w:rPr>
          <w:rFonts w:ascii="Times New Roman" w:hAnsi="Times New Roman" w:cs="Times New Roman"/>
          <w:b/>
          <w:iCs/>
          <w:sz w:val="28"/>
          <w:szCs w:val="28"/>
        </w:rPr>
        <w:t>Педагогическое обследование</w:t>
      </w:r>
    </w:p>
    <w:p w:rsidR="000C1D77" w:rsidRDefault="000C1D77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301576" w:rsidRPr="00CB6BAD" w:rsidRDefault="007A3630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>1.</w:t>
      </w:r>
      <w:r w:rsidR="00301576" w:rsidRPr="00CB6BAD">
        <w:rPr>
          <w:rFonts w:ascii="Times New Roman" w:hAnsi="Times New Roman" w:cs="Times New Roman"/>
          <w:iCs/>
          <w:sz w:val="28"/>
          <w:szCs w:val="28"/>
        </w:rPr>
        <w:t xml:space="preserve"> Исследование соответствия школьных знаний, умений и навыков требованиям учебной программы по основным учебным предметам: родному языку (письмо), литературе (чтение), математике.</w:t>
      </w:r>
    </w:p>
    <w:p w:rsidR="00301576" w:rsidRPr="00CB6BAD" w:rsidRDefault="0030157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5E5A05">
        <w:rPr>
          <w:rFonts w:ascii="Times New Roman" w:hAnsi="Times New Roman" w:cs="Times New Roman"/>
          <w:iCs/>
          <w:sz w:val="28"/>
          <w:szCs w:val="28"/>
        </w:rPr>
        <w:t>Исследование математических навыков счетных операций:</w:t>
      </w:r>
    </w:p>
    <w:p w:rsidR="00301576" w:rsidRPr="00CB6BAD" w:rsidRDefault="0030157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C1D77">
        <w:rPr>
          <w:rFonts w:ascii="Times New Roman" w:hAnsi="Times New Roman" w:cs="Times New Roman"/>
          <w:iCs/>
          <w:sz w:val="28"/>
          <w:szCs w:val="28"/>
        </w:rPr>
        <w:t>о</w:t>
      </w:r>
      <w:r w:rsidRPr="00CB6BAD">
        <w:rPr>
          <w:rFonts w:ascii="Times New Roman" w:hAnsi="Times New Roman" w:cs="Times New Roman"/>
          <w:iCs/>
          <w:sz w:val="28"/>
          <w:szCs w:val="28"/>
        </w:rPr>
        <w:t>риентировки в пространственном расположении чисел в числовом ряду;</w:t>
      </w:r>
    </w:p>
    <w:p w:rsidR="00301576" w:rsidRPr="00CB6BAD" w:rsidRDefault="0030157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>- действий сложения и вычитания, в т.ч. с переходом через разряд;</w:t>
      </w:r>
    </w:p>
    <w:p w:rsidR="00301576" w:rsidRPr="00CB6BAD" w:rsidRDefault="0030157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 xml:space="preserve">- определения разрядного строения числа </w:t>
      </w:r>
    </w:p>
    <w:p w:rsidR="00301576" w:rsidRPr="00CB6BAD" w:rsidRDefault="00301576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6BAD">
        <w:rPr>
          <w:rFonts w:ascii="Times New Roman" w:hAnsi="Times New Roman" w:cs="Times New Roman"/>
          <w:iCs/>
          <w:sz w:val="28"/>
          <w:szCs w:val="28"/>
        </w:rPr>
        <w:t>- отношений сравнения (больше - меньше, ближе - дальше) в математических задачах</w:t>
      </w:r>
    </w:p>
    <w:p w:rsidR="00905467" w:rsidRPr="005600D1" w:rsidRDefault="00905467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05467">
        <w:rPr>
          <w:rFonts w:ascii="Times New Roman" w:hAnsi="Times New Roman" w:cs="Times New Roman"/>
          <w:b/>
          <w:bCs/>
          <w:sz w:val="28"/>
          <w:szCs w:val="28"/>
        </w:rPr>
        <w:t>Дискалькулия</w:t>
      </w:r>
      <w:proofErr w:type="spellEnd"/>
      <w:r w:rsidRPr="00905467">
        <w:rPr>
          <w:rFonts w:ascii="Times New Roman" w:hAnsi="Times New Roman" w:cs="Times New Roman"/>
          <w:bCs/>
          <w:sz w:val="28"/>
          <w:szCs w:val="28"/>
        </w:rPr>
        <w:t xml:space="preserve"> – это неспособность к освоению счетных операций </w:t>
      </w:r>
      <w:r w:rsidRPr="005600D1">
        <w:rPr>
          <w:rFonts w:ascii="Times New Roman" w:hAnsi="Times New Roman" w:cs="Times New Roman"/>
          <w:iCs/>
          <w:sz w:val="28"/>
          <w:szCs w:val="28"/>
        </w:rPr>
        <w:t>(соотношению абстрактных величин как в уме, так на бумаге с использованием символов) при сохранном интеллекте.</w:t>
      </w:r>
    </w:p>
    <w:p w:rsidR="00905467" w:rsidRDefault="005600D1" w:rsidP="00503278">
      <w:pPr>
        <w:pStyle w:val="FR3"/>
        <w:tabs>
          <w:tab w:val="left" w:pos="426"/>
        </w:tabs>
        <w:spacing w:line="24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905467" w:rsidRPr="005600D1">
        <w:rPr>
          <w:rFonts w:ascii="Times New Roman" w:hAnsi="Times New Roman" w:cs="Times New Roman"/>
          <w:iCs/>
          <w:sz w:val="28"/>
          <w:szCs w:val="28"/>
        </w:rPr>
        <w:t xml:space="preserve">ервичные нарушения именно счетных операций (так называемая чистая </w:t>
      </w:r>
      <w:proofErr w:type="spellStart"/>
      <w:r w:rsidR="00905467" w:rsidRPr="005600D1">
        <w:rPr>
          <w:rFonts w:ascii="Times New Roman" w:hAnsi="Times New Roman" w:cs="Times New Roman"/>
          <w:iCs/>
          <w:sz w:val="28"/>
          <w:szCs w:val="28"/>
        </w:rPr>
        <w:t>операциональная</w:t>
      </w:r>
      <w:proofErr w:type="spellEnd"/>
      <w:r w:rsidR="00905467" w:rsidRPr="005600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05467" w:rsidRPr="005600D1">
        <w:rPr>
          <w:rFonts w:ascii="Times New Roman" w:hAnsi="Times New Roman" w:cs="Times New Roman"/>
          <w:iCs/>
          <w:sz w:val="28"/>
          <w:szCs w:val="28"/>
        </w:rPr>
        <w:t>дискалькулия</w:t>
      </w:r>
      <w:proofErr w:type="spellEnd"/>
      <w:r w:rsidR="00905467" w:rsidRPr="005600D1">
        <w:rPr>
          <w:rFonts w:ascii="Times New Roman" w:hAnsi="Times New Roman" w:cs="Times New Roman"/>
          <w:iCs/>
          <w:sz w:val="28"/>
          <w:szCs w:val="28"/>
        </w:rPr>
        <w:t xml:space="preserve">) встречаются крайне редко. Намного чаще встречаются дефекты смежных функций, которые не позволяют освоить математические представления в полной мере и дают внешнюю картину </w:t>
      </w:r>
      <w:proofErr w:type="spellStart"/>
      <w:r w:rsidR="00905467" w:rsidRPr="005600D1">
        <w:rPr>
          <w:rFonts w:ascii="Times New Roman" w:hAnsi="Times New Roman" w:cs="Times New Roman"/>
          <w:iCs/>
          <w:sz w:val="28"/>
          <w:szCs w:val="28"/>
        </w:rPr>
        <w:t>дискалькулии</w:t>
      </w:r>
      <w:proofErr w:type="spellEnd"/>
      <w:r w:rsidR="00905467" w:rsidRPr="005600D1">
        <w:rPr>
          <w:rFonts w:ascii="Times New Roman" w:hAnsi="Times New Roman" w:cs="Times New Roman"/>
          <w:iCs/>
          <w:sz w:val="28"/>
          <w:szCs w:val="28"/>
        </w:rPr>
        <w:t>. </w:t>
      </w:r>
    </w:p>
    <w:p w:rsidR="005E5A05" w:rsidRPr="00CC0029" w:rsidRDefault="005E5A05" w:rsidP="00503278">
      <w:pPr>
        <w:pStyle w:val="a6"/>
        <w:spacing w:line="240" w:lineRule="auto"/>
        <w:ind w:left="284" w:firstLine="851"/>
        <w:jc w:val="center"/>
        <w:rPr>
          <w:sz w:val="28"/>
          <w:szCs w:val="24"/>
          <w:lang w:val="ru-RU"/>
        </w:rPr>
      </w:pPr>
      <w:bookmarkStart w:id="0" w:name="_GoBack"/>
      <w:bookmarkEnd w:id="0"/>
      <w:r w:rsidRPr="00CC0029">
        <w:rPr>
          <w:sz w:val="28"/>
          <w:szCs w:val="24"/>
          <w:lang w:val="ru-RU"/>
        </w:rPr>
        <w:t>Обследование счета, счетных операций решений</w:t>
      </w:r>
      <w:r w:rsidRPr="00CC0029">
        <w:rPr>
          <w:sz w:val="28"/>
          <w:szCs w:val="24"/>
          <w:lang w:val="ru-RU"/>
        </w:rPr>
        <w:br/>
        <w:t>арифметических задач</w:t>
      </w:r>
    </w:p>
    <w:p w:rsidR="005E5A05" w:rsidRDefault="005E5A05" w:rsidP="00503278">
      <w:pPr>
        <w:pStyle w:val="a6"/>
        <w:spacing w:line="240" w:lineRule="auto"/>
        <w:ind w:left="284" w:firstLine="851"/>
        <w:jc w:val="both"/>
        <w:rPr>
          <w:sz w:val="28"/>
          <w:szCs w:val="24"/>
          <w:lang w:val="ru-RU"/>
        </w:rPr>
      </w:pPr>
    </w:p>
    <w:p w:rsidR="005E5A05" w:rsidRPr="00CC0029" w:rsidRDefault="005E5A05" w:rsidP="00503278">
      <w:pPr>
        <w:pStyle w:val="a6"/>
        <w:spacing w:line="240" w:lineRule="auto"/>
        <w:ind w:left="284" w:firstLine="851"/>
        <w:jc w:val="both"/>
        <w:rPr>
          <w:b/>
          <w:sz w:val="28"/>
          <w:szCs w:val="24"/>
          <w:lang w:val="ru-RU"/>
        </w:rPr>
      </w:pPr>
      <w:r w:rsidRPr="00CC0029">
        <w:rPr>
          <w:b/>
          <w:sz w:val="28"/>
          <w:szCs w:val="24"/>
        </w:rPr>
        <w:t>I</w:t>
      </w:r>
      <w:r w:rsidRPr="00CC0029">
        <w:rPr>
          <w:b/>
          <w:sz w:val="28"/>
          <w:szCs w:val="24"/>
          <w:lang w:val="ru-RU"/>
        </w:rPr>
        <w:t>. Порядковый счет (последовательность чисел, позиция в численном ряду).</w:t>
      </w:r>
    </w:p>
    <w:p w:rsidR="005E5A05" w:rsidRPr="00CC0029" w:rsidRDefault="005E5A05" w:rsidP="00503278">
      <w:pPr>
        <w:pStyle w:val="a6"/>
        <w:numPr>
          <w:ilvl w:val="0"/>
          <w:numId w:val="7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посчитать до 10, 20, 30, 100 в прямом и обратном порядке.</w:t>
      </w:r>
    </w:p>
    <w:p w:rsidR="005E5A05" w:rsidRPr="00CC0029" w:rsidRDefault="005E5A05" w:rsidP="00503278">
      <w:pPr>
        <w:pStyle w:val="a6"/>
        <w:numPr>
          <w:ilvl w:val="0"/>
          <w:numId w:val="7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посчитать десятками, сотнями.</w:t>
      </w:r>
    </w:p>
    <w:p w:rsidR="005E5A05" w:rsidRPr="00CC0029" w:rsidRDefault="005E5A05" w:rsidP="00503278">
      <w:pPr>
        <w:pStyle w:val="a6"/>
        <w:numPr>
          <w:ilvl w:val="0"/>
          <w:numId w:val="7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определение позиции в числовом ряду</w:t>
      </w:r>
    </w:p>
    <w:p w:rsidR="005E5A05" w:rsidRPr="00CC0029" w:rsidRDefault="005E5A05" w:rsidP="00503278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какое число стоит перед числом 4, 8, 11, 17, 37, 100, 647,5735 и т.д.</w:t>
      </w:r>
    </w:p>
    <w:p w:rsidR="005E5A05" w:rsidRPr="00CC0029" w:rsidRDefault="005E5A05" w:rsidP="00503278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после 3, 6, 13, 19, 75, 101 и т.д.</w:t>
      </w:r>
    </w:p>
    <w:p w:rsidR="005E5A05" w:rsidRPr="00CC0029" w:rsidRDefault="005E5A05" w:rsidP="00503278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между 4 и 6, 9 и 11, 57 и 59, 90 и 101 и т.д.</w:t>
      </w:r>
    </w:p>
    <w:p w:rsidR="005E5A05" w:rsidRPr="00CC0029" w:rsidRDefault="005E5A05" w:rsidP="00503278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какое число больше 5 или 8, 9 или 3, 7 или 11, 18 - 13, 45 - 98, 64 - 46, 97 - 102, 8 1 - 1 8 - на слух, зрительно - 54 и 45, 13 и 31, XI и IX, VI и IV.</w:t>
      </w:r>
    </w:p>
    <w:p w:rsidR="005E5A05" w:rsidRPr="00CC0029" w:rsidRDefault="005E5A05" w:rsidP="00503278">
      <w:pPr>
        <w:pStyle w:val="a6"/>
        <w:spacing w:line="240" w:lineRule="auto"/>
        <w:ind w:left="284" w:firstLine="851"/>
        <w:jc w:val="both"/>
        <w:rPr>
          <w:b/>
          <w:sz w:val="28"/>
          <w:szCs w:val="24"/>
          <w:lang w:val="ru-RU"/>
        </w:rPr>
      </w:pPr>
      <w:r w:rsidRPr="00CC0029">
        <w:rPr>
          <w:b/>
          <w:sz w:val="28"/>
          <w:szCs w:val="24"/>
        </w:rPr>
        <w:t>II</w:t>
      </w:r>
      <w:r w:rsidRPr="00CC0029">
        <w:rPr>
          <w:b/>
          <w:sz w:val="28"/>
          <w:szCs w:val="24"/>
          <w:lang w:val="ru-RU"/>
        </w:rPr>
        <w:t>. Количественный счет.</w:t>
      </w:r>
    </w:p>
    <w:p w:rsidR="005E5A05" w:rsidRPr="00CC0029" w:rsidRDefault="005E5A05" w:rsidP="00503278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один - много, один - два - много (где один, где много)</w:t>
      </w:r>
    </w:p>
    <w:p w:rsidR="005E5A05" w:rsidRPr="00CC0029" w:rsidRDefault="005E5A05" w:rsidP="00503278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отсчитать из группы 3, 5, 7 и т.д. (нужное количество) пересчитать группу предметов</w:t>
      </w:r>
    </w:p>
    <w:p w:rsidR="005E5A05" w:rsidRPr="00CC0029" w:rsidRDefault="005E5A05" w:rsidP="00503278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назвать итоговое число, обозначить количество цифрой.</w:t>
      </w:r>
    </w:p>
    <w:p w:rsidR="005E5A05" w:rsidRPr="00CC0029" w:rsidRDefault="005E5A05" w:rsidP="00503278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Состав чисел: из каких чисел состоит число 3, 5, 7, 11, 15, 20, 37, 58, 64, 100 (без разряда единиц).</w:t>
      </w:r>
    </w:p>
    <w:p w:rsidR="005E5A05" w:rsidRPr="00CC0029" w:rsidRDefault="005E5A05" w:rsidP="00503278">
      <w:pPr>
        <w:pStyle w:val="a6"/>
        <w:spacing w:line="240" w:lineRule="auto"/>
        <w:ind w:left="284" w:firstLine="851"/>
        <w:jc w:val="both"/>
        <w:rPr>
          <w:sz w:val="28"/>
          <w:szCs w:val="24"/>
          <w:lang w:val="ru-RU"/>
        </w:rPr>
      </w:pPr>
      <w:r w:rsidRPr="00CC0029">
        <w:rPr>
          <w:b/>
          <w:sz w:val="28"/>
          <w:szCs w:val="24"/>
        </w:rPr>
        <w:t>III</w:t>
      </w:r>
      <w:r w:rsidRPr="00CC0029">
        <w:rPr>
          <w:b/>
          <w:sz w:val="28"/>
          <w:szCs w:val="24"/>
          <w:lang w:val="ru-RU"/>
        </w:rPr>
        <w:t>. Чтение и письмо простых чисел.</w:t>
      </w:r>
    </w:p>
    <w:p w:rsidR="005E5A05" w:rsidRPr="00CC0029" w:rsidRDefault="005E5A05" w:rsidP="00503278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 xml:space="preserve">(прочитать) числа </w:t>
      </w:r>
      <w:proofErr w:type="spellStart"/>
      <w:r w:rsidRPr="00CC0029">
        <w:rPr>
          <w:sz w:val="28"/>
          <w:szCs w:val="24"/>
          <w:lang w:val="ru-RU"/>
        </w:rPr>
        <w:t>изобр</w:t>
      </w:r>
      <w:proofErr w:type="spellEnd"/>
      <w:r w:rsidRPr="00CC0029">
        <w:rPr>
          <w:sz w:val="28"/>
          <w:szCs w:val="24"/>
          <w:lang w:val="ru-RU"/>
        </w:rPr>
        <w:t>.</w:t>
      </w:r>
      <w:r>
        <w:rPr>
          <w:sz w:val="28"/>
          <w:szCs w:val="24"/>
          <w:lang w:val="ru-RU"/>
        </w:rPr>
        <w:t xml:space="preserve"> </w:t>
      </w:r>
      <w:r w:rsidRPr="00CC0029">
        <w:rPr>
          <w:sz w:val="28"/>
          <w:szCs w:val="24"/>
          <w:lang w:val="ru-RU"/>
        </w:rPr>
        <w:t>цифрами</w:t>
      </w:r>
    </w:p>
    <w:p w:rsidR="005E5A05" w:rsidRPr="00CC0029" w:rsidRDefault="005E5A05" w:rsidP="00503278">
      <w:pPr>
        <w:pStyle w:val="a6"/>
        <w:spacing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lastRenderedPageBreak/>
        <w:t xml:space="preserve">1, 7, 3, 6, 9, 10, 13, 17, </w:t>
      </w:r>
      <w:r w:rsidRPr="00692611">
        <w:rPr>
          <w:sz w:val="28"/>
          <w:szCs w:val="24"/>
          <w:lang w:val="ru-RU"/>
        </w:rPr>
        <w:t>11</w:t>
      </w:r>
      <w:r w:rsidRPr="00CC0029">
        <w:rPr>
          <w:sz w:val="28"/>
          <w:szCs w:val="24"/>
          <w:lang w:val="ru-RU"/>
        </w:rPr>
        <w:t>, 19, 20.</w:t>
      </w:r>
    </w:p>
    <w:p w:rsidR="005E5A05" w:rsidRPr="00CC0029" w:rsidRDefault="005E5A05" w:rsidP="00503278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Написать: списывание и под диктовку</w:t>
      </w:r>
    </w:p>
    <w:p w:rsidR="005E5A05" w:rsidRPr="00CC0029" w:rsidRDefault="005E5A05" w:rsidP="00503278">
      <w:pPr>
        <w:pStyle w:val="a6"/>
        <w:spacing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 xml:space="preserve">5, 4, 9, 1, 2, 3, 6, 7, </w:t>
      </w:r>
      <w:r w:rsidRPr="00692611">
        <w:rPr>
          <w:sz w:val="28"/>
          <w:szCs w:val="24"/>
          <w:lang w:val="ru-RU"/>
        </w:rPr>
        <w:t>11</w:t>
      </w:r>
      <w:r w:rsidRPr="00CC0029">
        <w:rPr>
          <w:sz w:val="28"/>
          <w:szCs w:val="24"/>
          <w:lang w:val="ru-RU"/>
        </w:rPr>
        <w:t>, 19, 13, 16, 15, 17</w:t>
      </w:r>
    </w:p>
    <w:p w:rsidR="005E5A05" w:rsidRPr="00CC0029" w:rsidRDefault="005E5A05" w:rsidP="00503278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понимание разрядного строения чисел</w:t>
      </w:r>
    </w:p>
    <w:p w:rsidR="005E5A05" w:rsidRPr="00CC0029" w:rsidRDefault="005E5A05" w:rsidP="00503278">
      <w:pPr>
        <w:pStyle w:val="a6"/>
        <w:spacing w:line="240" w:lineRule="auto"/>
        <w:ind w:left="284" w:firstLine="851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Сколько десятков и единиц в ч. 11, 17, 19, 20</w:t>
      </w:r>
    </w:p>
    <w:p w:rsidR="005E5A05" w:rsidRDefault="005E5A05" w:rsidP="00503278">
      <w:pPr>
        <w:pStyle w:val="a6"/>
        <w:spacing w:line="240" w:lineRule="auto"/>
        <w:ind w:left="284" w:firstLine="851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 xml:space="preserve">Написать число состоящее из 1 до 3 </w:t>
      </w:r>
      <w:proofErr w:type="spellStart"/>
      <w:r w:rsidRPr="00CC0029">
        <w:rPr>
          <w:sz w:val="28"/>
          <w:szCs w:val="24"/>
          <w:lang w:val="ru-RU"/>
        </w:rPr>
        <w:t>ед</w:t>
      </w:r>
      <w:proofErr w:type="spellEnd"/>
      <w:r w:rsidRPr="00CC0029">
        <w:rPr>
          <w:sz w:val="28"/>
          <w:szCs w:val="24"/>
          <w:lang w:val="ru-RU"/>
        </w:rPr>
        <w:t xml:space="preserve">, </w:t>
      </w:r>
      <w:proofErr w:type="gramStart"/>
      <w:r w:rsidRPr="00CC0029">
        <w:rPr>
          <w:sz w:val="28"/>
          <w:szCs w:val="24"/>
          <w:lang w:val="ru-RU"/>
        </w:rPr>
        <w:t>2 ,</w:t>
      </w:r>
      <w:proofErr w:type="gramEnd"/>
      <w:r w:rsidRPr="00CC0029">
        <w:rPr>
          <w:sz w:val="28"/>
          <w:szCs w:val="24"/>
          <w:lang w:val="ru-RU"/>
        </w:rPr>
        <w:t xml:space="preserve"> 1 и 6 </w:t>
      </w:r>
    </w:p>
    <w:p w:rsidR="005E5A05" w:rsidRPr="00CC0029" w:rsidRDefault="005E5A05" w:rsidP="00503278">
      <w:pPr>
        <w:pStyle w:val="a6"/>
        <w:spacing w:line="240" w:lineRule="auto"/>
        <w:ind w:left="284" w:firstLine="851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или составить числа из написанных на карточках цифр.</w:t>
      </w:r>
    </w:p>
    <w:p w:rsidR="005E5A05" w:rsidRPr="00CC0029" w:rsidRDefault="005E5A05" w:rsidP="00503278">
      <w:pPr>
        <w:pStyle w:val="a6"/>
        <w:spacing w:line="240" w:lineRule="auto"/>
        <w:ind w:left="284" w:firstLine="851"/>
        <w:jc w:val="both"/>
        <w:rPr>
          <w:sz w:val="28"/>
          <w:szCs w:val="24"/>
          <w:lang w:val="ru-RU"/>
        </w:rPr>
      </w:pPr>
      <w:r w:rsidRPr="00CC0029">
        <w:rPr>
          <w:b/>
          <w:sz w:val="28"/>
          <w:szCs w:val="24"/>
        </w:rPr>
        <w:t>I</w:t>
      </w:r>
      <w:r>
        <w:rPr>
          <w:b/>
          <w:sz w:val="28"/>
          <w:szCs w:val="24"/>
        </w:rPr>
        <w:t>V</w:t>
      </w:r>
      <w:r w:rsidRPr="00CC0029">
        <w:rPr>
          <w:b/>
          <w:sz w:val="28"/>
          <w:szCs w:val="24"/>
          <w:lang w:val="ru-RU"/>
        </w:rPr>
        <w:t>. Чтение и письмо сложных чисел.</w:t>
      </w:r>
    </w:p>
    <w:p w:rsidR="005E5A05" w:rsidRPr="00CC0029" w:rsidRDefault="005E5A05" w:rsidP="0050327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прочитать 17, 27, 48, 96, 84, 31, 69, 115, 325, 5345</w:t>
      </w:r>
    </w:p>
    <w:p w:rsidR="005E5A05" w:rsidRPr="00CC0029" w:rsidRDefault="005E5A05" w:rsidP="0050327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написать (списывание и под диктовку)</w:t>
      </w:r>
    </w:p>
    <w:p w:rsidR="005E5A05" w:rsidRPr="00CC0029" w:rsidRDefault="005E5A05" w:rsidP="00503278">
      <w:pPr>
        <w:pStyle w:val="a6"/>
        <w:spacing w:line="240" w:lineRule="auto"/>
        <w:ind w:left="284" w:firstLine="708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>18, 44, 66, 81, 57, 128, 963, 1534, 287345</w:t>
      </w:r>
    </w:p>
    <w:p w:rsidR="005E5A05" w:rsidRDefault="005E5A05" w:rsidP="0050327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 xml:space="preserve">понимание разряд, </w:t>
      </w:r>
      <w:proofErr w:type="spellStart"/>
      <w:r w:rsidRPr="00CC0029">
        <w:rPr>
          <w:sz w:val="28"/>
          <w:szCs w:val="24"/>
          <w:lang w:val="ru-RU"/>
        </w:rPr>
        <w:t>стр</w:t>
      </w:r>
      <w:r>
        <w:rPr>
          <w:sz w:val="28"/>
          <w:szCs w:val="24"/>
        </w:rPr>
        <w:t>оения</w:t>
      </w:r>
      <w:proofErr w:type="spellEnd"/>
      <w:r w:rsidRPr="00CC0029">
        <w:rPr>
          <w:sz w:val="28"/>
          <w:szCs w:val="24"/>
          <w:lang w:val="ru-RU"/>
        </w:rPr>
        <w:t xml:space="preserve"> чисел</w:t>
      </w:r>
    </w:p>
    <w:p w:rsidR="005E5A05" w:rsidRPr="00CC0029" w:rsidRDefault="005E5A05" w:rsidP="0050327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kk-KZ"/>
        </w:rPr>
        <w:t>М</w:t>
      </w:r>
      <w:proofErr w:type="spellStart"/>
      <w:r w:rsidRPr="00CC0029">
        <w:rPr>
          <w:sz w:val="28"/>
          <w:szCs w:val="24"/>
          <w:lang w:val="ru-RU"/>
        </w:rPr>
        <w:t>иша</w:t>
      </w:r>
      <w:proofErr w:type="spellEnd"/>
      <w:r w:rsidRPr="00CC0029">
        <w:rPr>
          <w:sz w:val="28"/>
          <w:szCs w:val="24"/>
          <w:lang w:val="ru-RU"/>
        </w:rPr>
        <w:t xml:space="preserve"> съел 10 </w:t>
      </w:r>
      <w:proofErr w:type="spellStart"/>
      <w:r w:rsidRPr="00CC0029">
        <w:rPr>
          <w:sz w:val="28"/>
          <w:szCs w:val="24"/>
          <w:lang w:val="ru-RU"/>
        </w:rPr>
        <w:t>конф</w:t>
      </w:r>
      <w:proofErr w:type="spellEnd"/>
      <w:r w:rsidRPr="00CC0029">
        <w:rPr>
          <w:sz w:val="28"/>
          <w:szCs w:val="24"/>
          <w:lang w:val="ru-RU"/>
        </w:rPr>
        <w:t xml:space="preserve">. У него осталось еще 5 конфет. </w:t>
      </w:r>
      <w:proofErr w:type="spellStart"/>
      <w:proofErr w:type="gramStart"/>
      <w:r w:rsidRPr="00CC0029">
        <w:rPr>
          <w:sz w:val="28"/>
          <w:szCs w:val="24"/>
          <w:lang w:val="ru-RU"/>
        </w:rPr>
        <w:t>Ск</w:t>
      </w:r>
      <w:proofErr w:type="spellEnd"/>
      <w:r w:rsidRPr="00CC0029">
        <w:rPr>
          <w:sz w:val="28"/>
          <w:szCs w:val="24"/>
          <w:lang w:val="ru-RU"/>
        </w:rPr>
        <w:t>-ко конфет</w:t>
      </w:r>
      <w:proofErr w:type="gramEnd"/>
      <w:r w:rsidRPr="00CC0029">
        <w:rPr>
          <w:sz w:val="28"/>
          <w:szCs w:val="24"/>
          <w:lang w:val="ru-RU"/>
        </w:rPr>
        <w:t xml:space="preserve"> было у Миши?</w:t>
      </w:r>
    </w:p>
    <w:p w:rsidR="005E5A05" w:rsidRDefault="005E5A05" w:rsidP="0050327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r w:rsidRPr="00CC0029">
        <w:rPr>
          <w:sz w:val="28"/>
          <w:szCs w:val="24"/>
          <w:lang w:val="ru-RU"/>
        </w:rPr>
        <w:t xml:space="preserve">В саду 7 яблонь, а груш на 2 &lt;. </w:t>
      </w:r>
    </w:p>
    <w:p w:rsidR="005E5A05" w:rsidRPr="00CC0029" w:rsidRDefault="005E5A05" w:rsidP="00503278">
      <w:pPr>
        <w:pStyle w:val="a6"/>
        <w:spacing w:line="240" w:lineRule="auto"/>
        <w:ind w:left="284"/>
        <w:jc w:val="both"/>
        <w:rPr>
          <w:sz w:val="28"/>
          <w:szCs w:val="24"/>
          <w:lang w:val="ru-RU"/>
        </w:rPr>
      </w:pPr>
      <w:proofErr w:type="spellStart"/>
      <w:proofErr w:type="gramStart"/>
      <w:r w:rsidRPr="00CC0029">
        <w:rPr>
          <w:sz w:val="28"/>
          <w:szCs w:val="24"/>
          <w:lang w:val="ru-RU"/>
        </w:rPr>
        <w:t>Ск</w:t>
      </w:r>
      <w:proofErr w:type="spellEnd"/>
      <w:r w:rsidRPr="00CC0029">
        <w:rPr>
          <w:sz w:val="28"/>
          <w:szCs w:val="24"/>
          <w:lang w:val="ru-RU"/>
        </w:rPr>
        <w:t>-ко всего деревьев</w:t>
      </w:r>
      <w:proofErr w:type="gramEnd"/>
      <w:r w:rsidRPr="00CC0029">
        <w:rPr>
          <w:sz w:val="28"/>
          <w:szCs w:val="24"/>
          <w:lang w:val="ru-RU"/>
        </w:rPr>
        <w:t xml:space="preserve"> в саду?</w:t>
      </w:r>
    </w:p>
    <w:p w:rsidR="005E5A05" w:rsidRPr="00CC0029" w:rsidRDefault="005E5A05" w:rsidP="00503278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sz w:val="28"/>
          <w:szCs w:val="24"/>
          <w:lang w:val="ru-RU"/>
        </w:rPr>
      </w:pPr>
      <w:proofErr w:type="spellStart"/>
      <w:proofErr w:type="gramStart"/>
      <w:r w:rsidRPr="00CC0029">
        <w:rPr>
          <w:sz w:val="28"/>
          <w:szCs w:val="24"/>
          <w:lang w:val="ru-RU"/>
        </w:rPr>
        <w:t>Ск</w:t>
      </w:r>
      <w:proofErr w:type="spellEnd"/>
      <w:r w:rsidRPr="00CC0029">
        <w:rPr>
          <w:sz w:val="28"/>
          <w:szCs w:val="24"/>
          <w:lang w:val="ru-RU"/>
        </w:rPr>
        <w:t>-ко всего деревьев</w:t>
      </w:r>
      <w:proofErr w:type="gramEnd"/>
      <w:r w:rsidRPr="00CC0029">
        <w:rPr>
          <w:sz w:val="28"/>
          <w:szCs w:val="24"/>
          <w:lang w:val="ru-RU"/>
        </w:rPr>
        <w:t xml:space="preserve"> посадили дети, если мальчики по садили 6 дер., а дев. на 2 дерева меньше.</w:t>
      </w:r>
    </w:p>
    <w:p w:rsidR="005E5A05" w:rsidRDefault="005E5A0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b/>
          <w:sz w:val="28"/>
          <w:szCs w:val="28"/>
        </w:rPr>
      </w:pPr>
    </w:p>
    <w:p w:rsidR="005600D1" w:rsidRDefault="005600D1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center"/>
        <w:rPr>
          <w:b/>
          <w:sz w:val="28"/>
          <w:szCs w:val="28"/>
        </w:rPr>
      </w:pP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center"/>
        <w:rPr>
          <w:b/>
          <w:sz w:val="28"/>
          <w:szCs w:val="28"/>
        </w:rPr>
      </w:pPr>
      <w:r w:rsidRPr="00CB6BAD">
        <w:rPr>
          <w:b/>
          <w:sz w:val="28"/>
          <w:szCs w:val="28"/>
        </w:rPr>
        <w:t>Составление общего заключения и рекомендаций ПМПК</w:t>
      </w:r>
    </w:p>
    <w:p w:rsidR="00905467" w:rsidRDefault="00905467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sz w:val="28"/>
          <w:szCs w:val="28"/>
        </w:rPr>
      </w:pP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sz w:val="28"/>
          <w:szCs w:val="28"/>
        </w:rPr>
      </w:pPr>
      <w:r w:rsidRPr="00CB6BAD">
        <w:rPr>
          <w:sz w:val="28"/>
          <w:szCs w:val="28"/>
        </w:rPr>
        <w:t xml:space="preserve">На основании обобщения всех данных, полученных в ходе сбора сведений об особенностях </w:t>
      </w:r>
      <w:r w:rsidR="00A861FB" w:rsidRPr="00CB6BAD">
        <w:rPr>
          <w:sz w:val="28"/>
          <w:szCs w:val="28"/>
        </w:rPr>
        <w:t>развития</w:t>
      </w:r>
      <w:r w:rsidRPr="00CB6BAD">
        <w:rPr>
          <w:sz w:val="28"/>
          <w:szCs w:val="28"/>
        </w:rPr>
        <w:t>, беседы с родителями, школьных характеристик, анализа письменных работ, результатов психолого-педагогического</w:t>
      </w:r>
      <w:r w:rsidR="0079411C" w:rsidRPr="00CB6BAD">
        <w:rPr>
          <w:sz w:val="28"/>
          <w:szCs w:val="28"/>
        </w:rPr>
        <w:t xml:space="preserve"> и медицинского</w:t>
      </w:r>
      <w:r w:rsidRPr="00CB6BAD">
        <w:rPr>
          <w:sz w:val="28"/>
          <w:szCs w:val="28"/>
        </w:rPr>
        <w:t xml:space="preserve"> обследования, специалисты составляют заключение ПМПК о наличии или отсутствии трудностей обучения, связанных с нарушениями или недостаточностью зрительных и/или зрительно-</w:t>
      </w:r>
      <w:r w:rsidR="000C1D77" w:rsidRPr="00CB6BAD">
        <w:rPr>
          <w:sz w:val="28"/>
          <w:szCs w:val="28"/>
        </w:rPr>
        <w:t>пространственных функций</w:t>
      </w:r>
      <w:r w:rsidRPr="00CB6BAD">
        <w:rPr>
          <w:sz w:val="28"/>
          <w:szCs w:val="28"/>
        </w:rPr>
        <w:t xml:space="preserve">.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sz w:val="28"/>
          <w:szCs w:val="28"/>
        </w:rPr>
      </w:pPr>
      <w:r w:rsidRPr="00CB6BAD">
        <w:rPr>
          <w:sz w:val="28"/>
          <w:szCs w:val="28"/>
        </w:rPr>
        <w:t>Нарушение зрительных и/или зрительно-</w:t>
      </w:r>
      <w:r w:rsidR="000C1D77" w:rsidRPr="00CB6BAD">
        <w:rPr>
          <w:sz w:val="28"/>
          <w:szCs w:val="28"/>
        </w:rPr>
        <w:t>пространственных функций</w:t>
      </w:r>
      <w:r w:rsidRPr="00CB6BAD">
        <w:rPr>
          <w:sz w:val="28"/>
          <w:szCs w:val="28"/>
        </w:rPr>
        <w:t xml:space="preserve"> диагностируется в более тяжелых случаях, когда отмечаются стойкие трудности усвоения учебной программы. При недостаточности зрительных и/или зрительно-</w:t>
      </w:r>
      <w:r w:rsidR="000C1D77" w:rsidRPr="00CB6BAD">
        <w:rPr>
          <w:sz w:val="28"/>
          <w:szCs w:val="28"/>
        </w:rPr>
        <w:t>пространственных функций имеются</w:t>
      </w:r>
      <w:r w:rsidRPr="00CB6BAD">
        <w:rPr>
          <w:sz w:val="28"/>
          <w:szCs w:val="28"/>
        </w:rPr>
        <w:t xml:space="preserve"> трудности в обучении, но программа в той или иной степени усваивается. </w:t>
      </w:r>
    </w:p>
    <w:p w:rsidR="00872CF5" w:rsidRPr="00905467" w:rsidRDefault="0079411C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sz w:val="28"/>
          <w:szCs w:val="28"/>
        </w:rPr>
      </w:pPr>
      <w:r w:rsidRPr="005600D1">
        <w:rPr>
          <w:b/>
          <w:i/>
          <w:sz w:val="28"/>
          <w:szCs w:val="28"/>
        </w:rPr>
        <w:t>Заключение ПМПК</w:t>
      </w:r>
      <w:r w:rsidR="00872CF5" w:rsidRPr="00905467">
        <w:rPr>
          <w:sz w:val="28"/>
          <w:szCs w:val="28"/>
        </w:rPr>
        <w:t xml:space="preserve"> «Нарушения/трудности учебной деятельности или «Нарушения/трудности письма и чтения», обусловленные нарушениями или недостаточностью </w:t>
      </w:r>
      <w:r w:rsidR="00872CF5" w:rsidRPr="00CB6BAD">
        <w:rPr>
          <w:sz w:val="28"/>
          <w:szCs w:val="28"/>
        </w:rPr>
        <w:t xml:space="preserve">зрительных и/или зрительно-пространственных </w:t>
      </w:r>
      <w:r w:rsidR="000C1D77" w:rsidRPr="00CB6BAD">
        <w:rPr>
          <w:sz w:val="28"/>
          <w:szCs w:val="28"/>
        </w:rPr>
        <w:t xml:space="preserve">функций </w:t>
      </w:r>
      <w:r w:rsidR="000C1D77" w:rsidRPr="00905467">
        <w:rPr>
          <w:sz w:val="28"/>
          <w:szCs w:val="28"/>
        </w:rPr>
        <w:t>устанавливается</w:t>
      </w:r>
      <w:r w:rsidR="00872CF5" w:rsidRPr="00905467">
        <w:rPr>
          <w:sz w:val="28"/>
          <w:szCs w:val="28"/>
        </w:rPr>
        <w:t xml:space="preserve"> на основании следующих обязательных критериев: </w:t>
      </w:r>
    </w:p>
    <w:p w:rsidR="00AA66DA" w:rsidRPr="00905467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sz w:val="28"/>
          <w:szCs w:val="28"/>
        </w:rPr>
      </w:pPr>
      <w:r w:rsidRPr="00905467">
        <w:rPr>
          <w:sz w:val="28"/>
          <w:szCs w:val="28"/>
        </w:rPr>
        <w:t xml:space="preserve">1. Нарушение или недостаточность зрительных и/или зрительно-пространственных функций: зрительного восприятия (гнозиса) и/или зрительно-пространственной ориентировки, зрительной, зрительно-пространственной памяти, оптической </w:t>
      </w:r>
      <w:proofErr w:type="spellStart"/>
      <w:r w:rsidRPr="00905467">
        <w:rPr>
          <w:sz w:val="28"/>
          <w:szCs w:val="28"/>
        </w:rPr>
        <w:t>дисграфии</w:t>
      </w:r>
      <w:proofErr w:type="spellEnd"/>
      <w:r w:rsidRPr="00905467">
        <w:rPr>
          <w:sz w:val="28"/>
          <w:szCs w:val="28"/>
        </w:rPr>
        <w:t xml:space="preserve">, </w:t>
      </w:r>
      <w:proofErr w:type="spellStart"/>
      <w:r w:rsidRPr="00905467">
        <w:rPr>
          <w:sz w:val="28"/>
          <w:szCs w:val="28"/>
        </w:rPr>
        <w:t>дислексии</w:t>
      </w:r>
      <w:proofErr w:type="spellEnd"/>
      <w:r w:rsidRPr="00905467">
        <w:rPr>
          <w:sz w:val="28"/>
          <w:szCs w:val="28"/>
        </w:rPr>
        <w:t xml:space="preserve">, </w:t>
      </w:r>
      <w:proofErr w:type="spellStart"/>
      <w:r w:rsidRPr="00905467">
        <w:rPr>
          <w:sz w:val="28"/>
          <w:szCs w:val="28"/>
        </w:rPr>
        <w:t>дискалькулии</w:t>
      </w:r>
      <w:proofErr w:type="spellEnd"/>
      <w:r w:rsidRPr="00905467">
        <w:rPr>
          <w:sz w:val="28"/>
          <w:szCs w:val="28"/>
        </w:rPr>
        <w:t xml:space="preserve">, </w:t>
      </w:r>
      <w:proofErr w:type="spellStart"/>
      <w:r w:rsidRPr="00905467">
        <w:rPr>
          <w:sz w:val="28"/>
          <w:szCs w:val="28"/>
        </w:rPr>
        <w:t>несформированности</w:t>
      </w:r>
      <w:proofErr w:type="spellEnd"/>
      <w:r w:rsidRPr="00905467">
        <w:rPr>
          <w:sz w:val="28"/>
          <w:szCs w:val="28"/>
        </w:rPr>
        <w:t xml:space="preserve"> пространственных представлений и др.</w:t>
      </w:r>
    </w:p>
    <w:p w:rsidR="00AA66DA" w:rsidRPr="00905467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sz w:val="28"/>
          <w:szCs w:val="28"/>
        </w:rPr>
      </w:pPr>
      <w:r w:rsidRPr="00905467">
        <w:rPr>
          <w:sz w:val="28"/>
          <w:szCs w:val="28"/>
        </w:rPr>
        <w:t xml:space="preserve">2. Трудности усвоения учебных предметов в соответствии с учебной программой </w:t>
      </w:r>
      <w:r w:rsidRPr="00905467">
        <w:rPr>
          <w:sz w:val="28"/>
          <w:szCs w:val="28"/>
        </w:rPr>
        <w:lastRenderedPageBreak/>
        <w:t xml:space="preserve">(по результатам оценки учебных достижений) в течении </w:t>
      </w:r>
      <w:r w:rsidR="007F5365" w:rsidRPr="00905467">
        <w:rPr>
          <w:sz w:val="28"/>
          <w:szCs w:val="28"/>
        </w:rPr>
        <w:t>одной и более учебных четвертей</w:t>
      </w:r>
      <w:r w:rsidRPr="00905467">
        <w:rPr>
          <w:sz w:val="28"/>
          <w:szCs w:val="28"/>
        </w:rPr>
        <w:t xml:space="preserve">. </w:t>
      </w:r>
    </w:p>
    <w:p w:rsidR="00AA66DA" w:rsidRPr="00905467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sz w:val="28"/>
          <w:szCs w:val="28"/>
        </w:rPr>
      </w:pPr>
      <w:r w:rsidRPr="00905467">
        <w:rPr>
          <w:sz w:val="28"/>
          <w:szCs w:val="28"/>
        </w:rPr>
        <w:t>Дополнительными критериями являются:</w:t>
      </w:r>
    </w:p>
    <w:p w:rsidR="00AA66DA" w:rsidRPr="00905467" w:rsidRDefault="00AA66DA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sz w:val="28"/>
          <w:szCs w:val="28"/>
        </w:rPr>
      </w:pPr>
      <w:r w:rsidRPr="00905467">
        <w:rPr>
          <w:sz w:val="28"/>
          <w:szCs w:val="28"/>
        </w:rPr>
        <w:t xml:space="preserve">1. Сохранность интеллектуальных и речевых возможностей для усвоения учебной программы (типовой, адаптированной, индивидуальной) школьной организации образования. </w:t>
      </w:r>
    </w:p>
    <w:p w:rsidR="00872CF5" w:rsidRPr="00CB6BAD" w:rsidRDefault="00872CF5" w:rsidP="00503278">
      <w:pPr>
        <w:tabs>
          <w:tab w:val="left" w:pos="426"/>
        </w:tabs>
        <w:spacing w:after="0" w:line="240" w:lineRule="auto"/>
        <w:ind w:left="284" w:firstLine="284"/>
        <w:jc w:val="center"/>
        <w:rPr>
          <w:b/>
          <w:iCs/>
          <w:sz w:val="28"/>
          <w:szCs w:val="28"/>
          <w:lang w:val="ru-RU"/>
        </w:rPr>
      </w:pPr>
      <w:r w:rsidRPr="00CB6BAD">
        <w:rPr>
          <w:b/>
          <w:iCs/>
          <w:sz w:val="28"/>
          <w:szCs w:val="28"/>
          <w:lang w:val="ru-RU"/>
        </w:rPr>
        <w:t>Рекомендации ПМПК</w:t>
      </w:r>
    </w:p>
    <w:p w:rsidR="005600D1" w:rsidRDefault="005600D1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В тех случаях, когда, у ребенка значительные трудности, пробелы в усвоении учебной программы в связи с выраженными нарушениями </w:t>
      </w:r>
      <w:r w:rsidRPr="00CB6BAD">
        <w:rPr>
          <w:sz w:val="28"/>
          <w:szCs w:val="28"/>
        </w:rPr>
        <w:t xml:space="preserve">зрительных и/или зрительно-пространственных функций </w:t>
      </w:r>
      <w:r w:rsidRPr="00CB6BAD">
        <w:rPr>
          <w:iCs/>
          <w:sz w:val="28"/>
          <w:szCs w:val="28"/>
        </w:rPr>
        <w:t xml:space="preserve">рекомендуется: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1) адаптация учебной программы (адаптация может быть, как общеобразовательной, так и специальной программы) на определенный срок обучения (1-3четверти);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2) занятия с логопедом при наличии оптической дисграфии</w:t>
      </w:r>
      <w:r w:rsidR="005600D1">
        <w:rPr>
          <w:iCs/>
          <w:sz w:val="28"/>
          <w:szCs w:val="28"/>
        </w:rPr>
        <w:t>/дислексии</w:t>
      </w:r>
      <w:r w:rsidRPr="00CB6BAD">
        <w:rPr>
          <w:iCs/>
          <w:sz w:val="28"/>
          <w:szCs w:val="28"/>
        </w:rPr>
        <w:t xml:space="preserve"> в организации образования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3) занятия с психологом при выраженных нарушениях зрительных функций (зрительного восприятия и памяти) и зрительно-пространственных функций в организации образования.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Для учащихся первых классов, которые не смогли освоить учебную программу в полном объеме, ПМПК может рекомендовать дублирование первого класса без согласования с ВКК организации здравоохранения на основании Приказа МОН РК от 18 марта 2008 года № 125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При наличии как легких, так и выраженных нарушений умственной работоспособности обязательно отдельно предлагаются рекомендации родителям, учителю.</w:t>
      </w:r>
    </w:p>
    <w:p w:rsidR="00872CF5" w:rsidRPr="005600D1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b/>
          <w:i/>
          <w:iCs/>
          <w:sz w:val="28"/>
          <w:szCs w:val="28"/>
        </w:rPr>
      </w:pPr>
      <w:r w:rsidRPr="005600D1">
        <w:rPr>
          <w:b/>
          <w:i/>
          <w:iCs/>
          <w:sz w:val="28"/>
          <w:szCs w:val="28"/>
        </w:rPr>
        <w:t xml:space="preserve">Рекомендации учителю: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1. Оказывать индивидуальную помощь для ориентировки в пространстве листа тетради и при затруднениях в написании и чтении букв, слов.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2. Выделять поля в тетради ярким карандашом, точкой начало строки, писать в тетради с крупной клеткой, широкой линейкой.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3. Комментировать устно рисунки, иллюстрации, графические изображения.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4. Структурировать визуальную информацию (таблицы, графики, планы и т.д.), акцентировать жирным шрифтом, другим цветом.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5. Использовать вспомогательные индивидуальные пособия, карточки, облегчающие письмо и чтение на уроках.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 xml:space="preserve">3. Адаптировать учебную программу (совместно с со специальным педагогом) под индивидуальные возможности учащегося, использовать индивидуальные задания на уроках. </w:t>
      </w:r>
    </w:p>
    <w:p w:rsidR="00872CF5" w:rsidRPr="00CB6BAD" w:rsidRDefault="00872CF5" w:rsidP="00503278">
      <w:pPr>
        <w:pStyle w:val="a3"/>
        <w:widowControl w:val="0"/>
        <w:pBdr>
          <w:bottom w:val="single" w:sz="4" w:space="31" w:color="FFFFFF"/>
        </w:pBdr>
        <w:tabs>
          <w:tab w:val="left" w:pos="426"/>
        </w:tabs>
        <w:spacing w:after="0"/>
        <w:ind w:left="284" w:firstLine="284"/>
        <w:contextualSpacing/>
        <w:jc w:val="both"/>
        <w:rPr>
          <w:iCs/>
          <w:sz w:val="28"/>
          <w:szCs w:val="28"/>
        </w:rPr>
      </w:pPr>
      <w:r w:rsidRPr="00CB6BAD">
        <w:rPr>
          <w:iCs/>
          <w:sz w:val="28"/>
          <w:szCs w:val="28"/>
        </w:rPr>
        <w:t>Родителям предлагаются конкретные рекомендации в виде домашних специальных упражнений и заданий по развитию зрительных</w:t>
      </w:r>
      <w:r w:rsidR="005600D1">
        <w:rPr>
          <w:iCs/>
          <w:sz w:val="28"/>
          <w:szCs w:val="28"/>
        </w:rPr>
        <w:t>, зрительно-</w:t>
      </w:r>
      <w:r w:rsidR="005600D1">
        <w:rPr>
          <w:iCs/>
          <w:sz w:val="28"/>
          <w:szCs w:val="28"/>
        </w:rPr>
        <w:lastRenderedPageBreak/>
        <w:t xml:space="preserve">пространственных </w:t>
      </w:r>
      <w:r w:rsidRPr="00CB6BAD">
        <w:rPr>
          <w:iCs/>
          <w:sz w:val="28"/>
          <w:szCs w:val="28"/>
        </w:rPr>
        <w:t xml:space="preserve">функций, формированию навыков письма и чтения. </w:t>
      </w:r>
    </w:p>
    <w:p w:rsidR="00AA66DA" w:rsidRPr="00CB6BAD" w:rsidRDefault="00AA66DA" w:rsidP="00503278">
      <w:pPr>
        <w:pStyle w:val="FR3"/>
        <w:tabs>
          <w:tab w:val="left" w:pos="426"/>
        </w:tabs>
        <w:spacing w:line="360" w:lineRule="auto"/>
        <w:ind w:left="284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7E04EB" w:rsidRPr="00CB6BAD" w:rsidRDefault="007E04EB" w:rsidP="00503278">
      <w:pPr>
        <w:tabs>
          <w:tab w:val="left" w:pos="426"/>
        </w:tabs>
        <w:ind w:left="284" w:firstLine="284"/>
        <w:rPr>
          <w:sz w:val="28"/>
          <w:szCs w:val="28"/>
          <w:lang w:val="ru-RU"/>
        </w:rPr>
      </w:pPr>
    </w:p>
    <w:sectPr w:rsidR="007E04EB" w:rsidRPr="00CB6BAD" w:rsidSect="00503278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5504BFA"/>
    <w:lvl w:ilvl="0" w:tplc="134220F6">
      <w:start w:val="1"/>
      <w:numFmt w:val="decimal"/>
      <w:lvlText w:val="%1."/>
      <w:lvlJc w:val="left"/>
      <w:rPr>
        <w:sz w:val="24"/>
        <w:szCs w:val="24"/>
      </w:rPr>
    </w:lvl>
    <w:lvl w:ilvl="1" w:tplc="DA86F566">
      <w:numFmt w:val="none"/>
      <w:lvlText w:val=""/>
      <w:lvlJc w:val="left"/>
      <w:pPr>
        <w:tabs>
          <w:tab w:val="num" w:pos="360"/>
        </w:tabs>
      </w:pPr>
    </w:lvl>
    <w:lvl w:ilvl="2" w:tplc="EB78D832">
      <w:start w:val="1"/>
      <w:numFmt w:val="decimal"/>
      <w:lvlText w:val="%3."/>
      <w:lvlJc w:val="left"/>
      <w:rPr>
        <w:sz w:val="24"/>
        <w:szCs w:val="24"/>
      </w:rPr>
    </w:lvl>
    <w:lvl w:ilvl="3" w:tplc="8ADA5D88">
      <w:numFmt w:val="none"/>
      <w:lvlText w:val=""/>
      <w:lvlJc w:val="left"/>
      <w:pPr>
        <w:tabs>
          <w:tab w:val="num" w:pos="360"/>
        </w:tabs>
      </w:pPr>
    </w:lvl>
    <w:lvl w:ilvl="4" w:tplc="83A48CE8">
      <w:numFmt w:val="none"/>
      <w:lvlText w:val=""/>
      <w:lvlJc w:val="left"/>
      <w:pPr>
        <w:tabs>
          <w:tab w:val="num" w:pos="360"/>
        </w:tabs>
      </w:pPr>
    </w:lvl>
    <w:lvl w:ilvl="5" w:tplc="450094F6">
      <w:numFmt w:val="none"/>
      <w:lvlText w:val=""/>
      <w:lvlJc w:val="left"/>
      <w:pPr>
        <w:tabs>
          <w:tab w:val="num" w:pos="360"/>
        </w:tabs>
      </w:pPr>
    </w:lvl>
    <w:lvl w:ilvl="6" w:tplc="1A1CF4B0">
      <w:numFmt w:val="none"/>
      <w:lvlText w:val=""/>
      <w:lvlJc w:val="left"/>
      <w:pPr>
        <w:tabs>
          <w:tab w:val="num" w:pos="360"/>
        </w:tabs>
      </w:pPr>
    </w:lvl>
    <w:lvl w:ilvl="7" w:tplc="A5B6AE76">
      <w:numFmt w:val="none"/>
      <w:lvlText w:val=""/>
      <w:lvlJc w:val="left"/>
      <w:pPr>
        <w:tabs>
          <w:tab w:val="num" w:pos="360"/>
        </w:tabs>
      </w:pPr>
    </w:lvl>
    <w:lvl w:ilvl="8" w:tplc="82BC0ED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7C5049"/>
    <w:multiLevelType w:val="hybridMultilevel"/>
    <w:tmpl w:val="816454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435863"/>
    <w:multiLevelType w:val="hybridMultilevel"/>
    <w:tmpl w:val="221C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3C0E"/>
    <w:multiLevelType w:val="multilevel"/>
    <w:tmpl w:val="3D92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10103"/>
    <w:multiLevelType w:val="hybridMultilevel"/>
    <w:tmpl w:val="B6545ACC"/>
    <w:lvl w:ilvl="0" w:tplc="978A2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F829CC"/>
    <w:multiLevelType w:val="hybridMultilevel"/>
    <w:tmpl w:val="63C05C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81530FD"/>
    <w:multiLevelType w:val="hybridMultilevel"/>
    <w:tmpl w:val="4A621082"/>
    <w:lvl w:ilvl="0" w:tplc="1B62FC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40820AAA"/>
    <w:multiLevelType w:val="hybridMultilevel"/>
    <w:tmpl w:val="8B2C99C8"/>
    <w:lvl w:ilvl="0" w:tplc="1B62FC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37E3"/>
    <w:multiLevelType w:val="hybridMultilevel"/>
    <w:tmpl w:val="941CA08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D0749A1"/>
    <w:multiLevelType w:val="hybridMultilevel"/>
    <w:tmpl w:val="BEBA6CE4"/>
    <w:lvl w:ilvl="0" w:tplc="AFE6893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D6F041C"/>
    <w:multiLevelType w:val="multilevel"/>
    <w:tmpl w:val="CC56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DA"/>
    <w:rsid w:val="000437CE"/>
    <w:rsid w:val="000878AD"/>
    <w:rsid w:val="000C1D77"/>
    <w:rsid w:val="000C2EB8"/>
    <w:rsid w:val="001052ED"/>
    <w:rsid w:val="002A2048"/>
    <w:rsid w:val="002D53D6"/>
    <w:rsid w:val="002F0797"/>
    <w:rsid w:val="00301576"/>
    <w:rsid w:val="0033330F"/>
    <w:rsid w:val="0034085B"/>
    <w:rsid w:val="003C5561"/>
    <w:rsid w:val="00420631"/>
    <w:rsid w:val="00483B54"/>
    <w:rsid w:val="004A43F0"/>
    <w:rsid w:val="004F4E41"/>
    <w:rsid w:val="00503278"/>
    <w:rsid w:val="005600D1"/>
    <w:rsid w:val="005A73AE"/>
    <w:rsid w:val="005E5A05"/>
    <w:rsid w:val="0060786A"/>
    <w:rsid w:val="00614F35"/>
    <w:rsid w:val="00627EAB"/>
    <w:rsid w:val="00664876"/>
    <w:rsid w:val="00673063"/>
    <w:rsid w:val="0067312E"/>
    <w:rsid w:val="006C1255"/>
    <w:rsid w:val="006F14C0"/>
    <w:rsid w:val="0079411C"/>
    <w:rsid w:val="007A3630"/>
    <w:rsid w:val="007E04EB"/>
    <w:rsid w:val="007F1FD9"/>
    <w:rsid w:val="007F5365"/>
    <w:rsid w:val="0081476C"/>
    <w:rsid w:val="00814AD4"/>
    <w:rsid w:val="0085234E"/>
    <w:rsid w:val="008664E2"/>
    <w:rsid w:val="00872554"/>
    <w:rsid w:val="00872CF5"/>
    <w:rsid w:val="00890162"/>
    <w:rsid w:val="008E018C"/>
    <w:rsid w:val="008F17C2"/>
    <w:rsid w:val="00905467"/>
    <w:rsid w:val="0091706F"/>
    <w:rsid w:val="0094444B"/>
    <w:rsid w:val="00944FEB"/>
    <w:rsid w:val="00953203"/>
    <w:rsid w:val="00A34E9B"/>
    <w:rsid w:val="00A55571"/>
    <w:rsid w:val="00A637C7"/>
    <w:rsid w:val="00A70E73"/>
    <w:rsid w:val="00A861FB"/>
    <w:rsid w:val="00AA66DA"/>
    <w:rsid w:val="00B945E3"/>
    <w:rsid w:val="00B967E1"/>
    <w:rsid w:val="00BC5A56"/>
    <w:rsid w:val="00C06A6A"/>
    <w:rsid w:val="00C825EA"/>
    <w:rsid w:val="00CB6BAD"/>
    <w:rsid w:val="00D57416"/>
    <w:rsid w:val="00D657BF"/>
    <w:rsid w:val="00D75716"/>
    <w:rsid w:val="00D86209"/>
    <w:rsid w:val="00D96094"/>
    <w:rsid w:val="00DE1256"/>
    <w:rsid w:val="00E075DA"/>
    <w:rsid w:val="00E37C9C"/>
    <w:rsid w:val="00E73EA2"/>
    <w:rsid w:val="00F10E5B"/>
    <w:rsid w:val="00FC1B95"/>
    <w:rsid w:val="00FD3BA0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5604-B58A-4022-B055-D13C6F5A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DA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FC1B95"/>
    <w:pPr>
      <w:spacing w:before="330" w:after="45" w:line="450" w:lineRule="atLeast"/>
      <w:outlineLvl w:val="0"/>
    </w:pPr>
    <w:rPr>
      <w:rFonts w:ascii="Arial" w:hAnsi="Arial" w:cs="Arial"/>
      <w:color w:val="444444"/>
      <w:kern w:val="36"/>
      <w:sz w:val="42"/>
      <w:szCs w:val="4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A66DA"/>
    <w:pPr>
      <w:spacing w:after="120" w:line="240" w:lineRule="auto"/>
      <w:ind w:left="283"/>
    </w:pPr>
    <w:rPr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A6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AA66DA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39"/>
    <w:rsid w:val="003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3015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1576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semiHidden/>
    <w:rsid w:val="00A70E7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9">
    <w:name w:val="Текст выноски Знак"/>
    <w:basedOn w:val="a0"/>
    <w:link w:val="a8"/>
    <w:semiHidden/>
    <w:rsid w:val="00A70E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D3BA0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3BA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C1B95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paragraph" w:customStyle="1" w:styleId="21">
    <w:name w:val="Основной текст 21"/>
    <w:basedOn w:val="a"/>
    <w:qFormat/>
    <w:rsid w:val="00FC1B95"/>
    <w:pPr>
      <w:spacing w:after="0" w:line="240" w:lineRule="auto"/>
      <w:ind w:firstLine="709"/>
      <w:jc w:val="both"/>
    </w:pPr>
    <w:rPr>
      <w:rFonts w:eastAsia="Calibri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905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krasotaimedicina.ru/symptom/handwriting/macrography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rasotaimedicina.ru/symptom/handwriting/micrography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AE9F-BB88-4AB1-9AE7-C4AFB1D3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2024-03-18T16:40:00Z</dcterms:created>
  <dcterms:modified xsi:type="dcterms:W3CDTF">2024-04-29T15:51:00Z</dcterms:modified>
</cp:coreProperties>
</file>